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B1483" w:rsidR="003E1BCC" w:rsidP="003E1BCC" w:rsidRDefault="003E1BCC" w14:paraId="6FB25F5A" w14:textId="16F62EDD">
      <w:pPr>
        <w:spacing w:after="0" w:line="252" w:lineRule="auto"/>
        <w:jc w:val="both"/>
        <w:rPr>
          <w:rFonts w:asciiTheme="minorHAnsi" w:hAnsiTheme="minorHAnsi"/>
          <w:b/>
          <w:bCs/>
          <w:color w:val="000000" w:themeColor="text1"/>
          <w:sz w:val="36"/>
          <w:szCs w:val="36"/>
          <w:lang w:val="en-GB"/>
        </w:rPr>
      </w:pPr>
      <w:r>
        <w:rPr>
          <w:rFonts w:asciiTheme="minorHAnsi" w:hAnsiTheme="minorHAnsi"/>
          <w:b/>
          <w:bCs/>
          <w:color w:val="000000" w:themeColor="text1"/>
          <w:sz w:val="36"/>
          <w:szCs w:val="36"/>
          <w:lang w:val="en-GB"/>
        </w:rPr>
        <w:t xml:space="preserve">Simple </w:t>
      </w:r>
      <w:r w:rsidR="00863A4D">
        <w:rPr>
          <w:rFonts w:asciiTheme="minorHAnsi" w:hAnsiTheme="minorHAnsi"/>
          <w:b/>
          <w:bCs/>
          <w:color w:val="000000" w:themeColor="text1"/>
          <w:sz w:val="36"/>
          <w:szCs w:val="36"/>
          <w:lang w:val="en-GB"/>
        </w:rPr>
        <w:t>sourcing policy criteria</w:t>
      </w:r>
    </w:p>
    <w:p w:rsidR="003E1BCC" w:rsidP="1430E25A" w:rsidRDefault="003E1BCC" w14:paraId="3CA4F52D" w14:textId="77777777">
      <w:pPr>
        <w:spacing w:after="0" w:line="252" w:lineRule="auto"/>
        <w:jc w:val="both"/>
        <w:rPr>
          <w:rFonts w:asciiTheme="minorHAnsi" w:hAnsiTheme="minorHAnsi"/>
          <w:lang w:val="en-GB"/>
        </w:rPr>
      </w:pPr>
    </w:p>
    <w:p w:rsidRPr="00CB1483" w:rsidR="00594B65" w:rsidP="1430E25A" w:rsidRDefault="1430E25A" w14:paraId="0D10453A" w14:textId="42777C82">
      <w:pPr>
        <w:spacing w:after="0" w:line="252" w:lineRule="auto"/>
        <w:jc w:val="both"/>
        <w:rPr>
          <w:rFonts w:asciiTheme="minorHAnsi" w:hAnsiTheme="minorHAnsi"/>
          <w:lang w:val="en-GB"/>
        </w:rPr>
      </w:pPr>
      <w:r w:rsidRPr="1430E25A">
        <w:rPr>
          <w:rFonts w:asciiTheme="minorHAnsi" w:hAnsiTheme="minorHAnsi"/>
          <w:lang w:val="en-GB"/>
        </w:rPr>
        <w:t>This policy outlines our commitment to the environment when we source seafood for our customers.  The result is that our seafood comes from</w:t>
      </w:r>
      <w:r w:rsidR="00097ADF">
        <w:rPr>
          <w:rFonts w:asciiTheme="minorHAnsi" w:hAnsiTheme="minorHAnsi"/>
          <w:lang w:val="en-GB"/>
        </w:rPr>
        <w:t xml:space="preserve"> fisheries and farms that have less of an impact on our precious marine environment</w:t>
      </w:r>
      <w:r w:rsidRPr="1430E25A">
        <w:rPr>
          <w:rFonts w:asciiTheme="minorHAnsi" w:hAnsiTheme="minorHAnsi"/>
          <w:lang w:val="en-GB"/>
        </w:rPr>
        <w:t xml:space="preserve">. </w:t>
      </w:r>
    </w:p>
    <w:p w:rsidRPr="00CB1483" w:rsidR="00594B65" w:rsidP="00BA7C0C" w:rsidRDefault="00594B65" w14:paraId="0D10453B" w14:textId="77777777">
      <w:pPr>
        <w:spacing w:after="0" w:line="252" w:lineRule="auto"/>
        <w:jc w:val="both"/>
        <w:rPr>
          <w:rFonts w:asciiTheme="minorHAnsi" w:hAnsiTheme="minorHAnsi"/>
          <w:lang w:val="en-GB"/>
        </w:rPr>
      </w:pPr>
    </w:p>
    <w:p w:rsidRPr="00CB1483" w:rsidR="00BA7C0C" w:rsidP="1430E25A" w:rsidRDefault="1430E25A" w14:paraId="0D10453E" w14:textId="7802F99D">
      <w:pPr>
        <w:spacing w:after="0" w:line="252" w:lineRule="auto"/>
        <w:jc w:val="both"/>
        <w:rPr>
          <w:rFonts w:asciiTheme="minorHAnsi" w:hAnsiTheme="minorHAnsi"/>
          <w:color w:val="000000" w:themeColor="text1"/>
          <w:lang w:val="en-GB"/>
        </w:rPr>
      </w:pPr>
      <w:proofErr w:type="gramStart"/>
      <w:r w:rsidRPr="1430E25A">
        <w:rPr>
          <w:rFonts w:asciiTheme="minorHAnsi" w:hAnsiTheme="minorHAnsi"/>
          <w:lang w:val="en-GB"/>
        </w:rPr>
        <w:t>We’re</w:t>
      </w:r>
      <w:proofErr w:type="gramEnd"/>
      <w:r w:rsidRPr="1430E25A">
        <w:rPr>
          <w:rFonts w:asciiTheme="minorHAnsi" w:hAnsiTheme="minorHAnsi"/>
          <w:lang w:val="en-GB"/>
        </w:rPr>
        <w:t xml:space="preserve"> encouraging and supporting the most responsibly managed fisheries and farms by doing this, making sure we have healthy seas in the future. </w:t>
      </w:r>
    </w:p>
    <w:p w:rsidRPr="00CB1483" w:rsidR="00774921" w:rsidP="00774921" w:rsidRDefault="00774921" w14:paraId="0D10453F" w14:textId="77777777">
      <w:pPr>
        <w:spacing w:after="0" w:line="252" w:lineRule="auto"/>
        <w:jc w:val="both"/>
        <w:rPr>
          <w:rFonts w:asciiTheme="minorHAnsi" w:hAnsiTheme="minorHAnsi"/>
          <w:color w:val="000000"/>
          <w:lang w:val="en-GB"/>
        </w:rPr>
      </w:pPr>
    </w:p>
    <w:p w:rsidRPr="00CB1483" w:rsidR="0034076B" w:rsidP="1430E25A" w:rsidRDefault="1430E25A" w14:paraId="0D104540" w14:textId="77777777">
      <w:pPr>
        <w:spacing w:after="0" w:line="252" w:lineRule="auto"/>
        <w:jc w:val="both"/>
        <w:rPr>
          <w:rFonts w:asciiTheme="minorHAnsi" w:hAnsiTheme="minorHAnsi"/>
          <w:b/>
          <w:bCs/>
          <w:color w:val="000000" w:themeColor="text1"/>
          <w:sz w:val="36"/>
          <w:szCs w:val="36"/>
          <w:lang w:val="en-GB"/>
        </w:rPr>
      </w:pPr>
      <w:r w:rsidRPr="1430E25A">
        <w:rPr>
          <w:rFonts w:asciiTheme="minorHAnsi" w:hAnsiTheme="minorHAnsi"/>
          <w:b/>
          <w:bCs/>
          <w:color w:val="000000" w:themeColor="text1"/>
          <w:sz w:val="36"/>
          <w:szCs w:val="36"/>
          <w:lang w:val="en-GB"/>
        </w:rPr>
        <w:t>We will…</w:t>
      </w:r>
    </w:p>
    <w:p w:rsidRPr="00CB1483" w:rsidR="0034076B" w:rsidP="003E1BCC" w:rsidRDefault="0034076B" w14:paraId="0D104541" w14:textId="77777777">
      <w:pPr>
        <w:spacing w:after="0" w:line="252" w:lineRule="auto"/>
        <w:contextualSpacing/>
        <w:jc w:val="both"/>
        <w:rPr>
          <w:rFonts w:asciiTheme="minorHAnsi" w:hAnsiTheme="minorHAnsi"/>
          <w:color w:val="000000"/>
          <w:lang w:val="en-GB"/>
        </w:rPr>
      </w:pPr>
    </w:p>
    <w:p w:rsidRPr="00CB1483" w:rsidR="00103CC9" w:rsidP="6DE872BD" w:rsidRDefault="1AD1F967" w14:paraId="0D104542" w14:textId="34E779B8">
      <w:pPr>
        <w:numPr>
          <w:ilvl w:val="0"/>
          <w:numId w:val="10"/>
        </w:numPr>
        <w:spacing w:after="0" w:line="252" w:lineRule="auto"/>
        <w:contextualSpacing/>
        <w:jc w:val="both"/>
        <w:rPr>
          <w:rFonts w:ascii="Calibri" w:hAnsi="Calibri" w:asciiTheme="minorAscii" w:hAnsiTheme="minorAscii"/>
          <w:color w:val="000000" w:themeColor="text1"/>
          <w:lang w:val="en-GB"/>
        </w:rPr>
      </w:pPr>
      <w:r w:rsidRPr="18D59D25" w:rsidR="1AD1F967">
        <w:rPr>
          <w:rFonts w:ascii="Calibri" w:hAnsi="Calibri" w:asciiTheme="minorAscii" w:hAnsiTheme="minorAscii"/>
          <w:lang w:val="en-GB"/>
        </w:rPr>
        <w:t>source</w:t>
      </w:r>
      <w:r w:rsidRPr="18D59D25" w:rsidR="1AD1F967">
        <w:rPr>
          <w:rFonts w:ascii="Calibri" w:hAnsi="Calibri" w:asciiTheme="minorAscii" w:hAnsiTheme="minorAscii"/>
          <w:lang w:val="en-GB"/>
        </w:rPr>
        <w:t xml:space="preserve"> all our seafood from fisheries &amp; farms that are </w:t>
      </w:r>
      <w:r w:rsidRPr="18D59D25" w:rsidR="1AD1F967">
        <w:rPr>
          <w:rFonts w:ascii="Calibri" w:hAnsi="Calibri" w:asciiTheme="minorAscii" w:hAnsiTheme="minorAscii"/>
          <w:lang w:val="en-GB"/>
        </w:rPr>
        <w:t>rated 1-3</w:t>
      </w:r>
      <w:r w:rsidRPr="18D59D25" w:rsidR="00AD0509">
        <w:rPr>
          <w:rFonts w:ascii="Calibri" w:hAnsi="Calibri" w:asciiTheme="minorAscii" w:hAnsiTheme="minorAscii"/>
          <w:lang w:val="en-GB"/>
        </w:rPr>
        <w:t xml:space="preserve">  [or rated 1-4]</w:t>
      </w:r>
      <w:bookmarkStart w:name="_GoBack" w:id="1"/>
      <w:bookmarkEnd w:id="1"/>
      <w:r w:rsidRPr="18D59D25" w:rsidR="1AD1F967">
        <w:rPr>
          <w:rFonts w:ascii="Calibri" w:hAnsi="Calibri" w:asciiTheme="minorAscii" w:hAnsiTheme="minorAscii"/>
          <w:lang w:val="en-GB"/>
        </w:rPr>
        <w:t xml:space="preserve"> </w:t>
      </w:r>
      <w:r w:rsidRPr="18D59D25" w:rsidR="1AD1F967">
        <w:rPr>
          <w:rFonts w:ascii="Calibri" w:hAnsi="Calibri" w:asciiTheme="minorAscii" w:hAnsiTheme="minorAscii"/>
          <w:lang w:val="en-GB"/>
        </w:rPr>
        <w:t xml:space="preserve">by the Marine Conservation Society (MCS) at </w:t>
      </w:r>
      <w:hyperlink r:id="R54da17a29c0e431b">
        <w:r w:rsidRPr="18D59D25" w:rsidR="1AD1F967">
          <w:rPr>
            <w:rStyle w:val="Hyperlink"/>
            <w:rFonts w:ascii="Calibri" w:hAnsi="Calibri" w:asciiTheme="minorAscii" w:hAnsiTheme="minorAscii"/>
            <w:lang w:val="en-GB"/>
          </w:rPr>
          <w:t>www.goodfishguide.org</w:t>
        </w:r>
      </w:hyperlink>
      <w:r w:rsidRPr="18D59D25" w:rsidR="1AD1F967">
        <w:rPr>
          <w:rFonts w:ascii="Calibri" w:hAnsi="Calibri" w:asciiTheme="minorAscii" w:hAnsiTheme="minorAscii"/>
          <w:lang w:val="en-GB"/>
        </w:rPr>
        <w:t xml:space="preserve">. In the absence of a specific rating, we may source </w:t>
      </w:r>
      <w:r w:rsidRPr="18D59D25" w:rsidR="1AD1F967">
        <w:rPr>
          <w:rFonts w:ascii="Calibri" w:hAnsi="Calibri" w:asciiTheme="minorAscii" w:hAnsiTheme="minorAscii"/>
          <w:lang w:val="en-GB"/>
        </w:rPr>
        <w:t>seafood</w:t>
      </w:r>
      <w:r w:rsidRPr="18D59D25" w:rsidR="1AD1F967">
        <w:rPr>
          <w:rFonts w:ascii="Calibri" w:hAnsi="Calibri" w:asciiTheme="minorAscii" w:hAnsiTheme="minorAscii"/>
          <w:lang w:val="en-GB"/>
        </w:rPr>
        <w:t xml:space="preserve"> based on similar ratings or advice from other assessment tools and resources that indicate a low environmental risk. </w:t>
      </w:r>
    </w:p>
    <w:p w:rsidRPr="00CB1483" w:rsidR="00103CC9" w:rsidP="003E1BCC" w:rsidRDefault="00103CC9" w14:paraId="0D104543" w14:textId="77777777">
      <w:pPr>
        <w:spacing w:after="0" w:line="252" w:lineRule="auto"/>
        <w:ind w:left="1170"/>
        <w:contextualSpacing/>
        <w:jc w:val="both"/>
        <w:rPr>
          <w:rFonts w:asciiTheme="minorHAnsi" w:hAnsiTheme="minorHAnsi"/>
          <w:color w:val="000000"/>
          <w:lang w:val="en-GB"/>
        </w:rPr>
      </w:pPr>
    </w:p>
    <w:p w:rsidRPr="00CB1483" w:rsidR="008B46A0" w:rsidP="1AD1F967" w:rsidRDefault="008B46A0" w14:paraId="0D104544" w14:textId="0B7EAEAF">
      <w:pPr>
        <w:numPr>
          <w:ilvl w:val="0"/>
          <w:numId w:val="10"/>
        </w:numPr>
        <w:spacing w:after="0" w:line="252" w:lineRule="auto"/>
        <w:contextualSpacing/>
        <w:jc w:val="both"/>
        <w:rPr>
          <w:rFonts w:asciiTheme="minorHAnsi" w:hAnsiTheme="minorHAnsi"/>
          <w:color w:val="000000" w:themeColor="text1"/>
          <w:lang w:val="en-GB"/>
        </w:rPr>
      </w:pPr>
      <w:proofErr w:type="gramStart"/>
      <w:r w:rsidRPr="1AD1F967">
        <w:rPr>
          <w:rFonts w:asciiTheme="minorHAnsi" w:hAnsiTheme="minorHAnsi"/>
          <w:color w:val="000000"/>
          <w:lang w:val="en-GB"/>
        </w:rPr>
        <w:t>preferentially</w:t>
      </w:r>
      <w:proofErr w:type="gramEnd"/>
      <w:r w:rsidRPr="1AD1F967">
        <w:rPr>
          <w:rFonts w:asciiTheme="minorHAnsi" w:hAnsiTheme="minorHAnsi"/>
          <w:color w:val="000000"/>
          <w:lang w:val="en-GB"/>
        </w:rPr>
        <w:t xml:space="preserve"> source</w:t>
      </w:r>
      <w:r w:rsidRPr="1AD1F967" w:rsidR="007402E6">
        <w:rPr>
          <w:rFonts w:asciiTheme="minorHAnsi" w:hAnsiTheme="minorHAnsi"/>
          <w:color w:val="000000"/>
          <w:lang w:val="en-GB"/>
        </w:rPr>
        <w:t xml:space="preserve"> </w:t>
      </w:r>
      <w:r w:rsidRPr="1AD1F967" w:rsidR="00F423B2">
        <w:rPr>
          <w:rFonts w:asciiTheme="minorHAnsi" w:hAnsiTheme="minorHAnsi"/>
          <w:color w:val="000000"/>
          <w:lang w:val="en-GB"/>
        </w:rPr>
        <w:t xml:space="preserve">certified </w:t>
      </w:r>
      <w:r w:rsidRPr="1AD1F967" w:rsidR="007402E6">
        <w:rPr>
          <w:rFonts w:asciiTheme="minorHAnsi" w:hAnsiTheme="minorHAnsi"/>
          <w:color w:val="000000"/>
          <w:lang w:val="en-GB"/>
        </w:rPr>
        <w:t>seafood that is</w:t>
      </w:r>
      <w:r w:rsidRPr="1AD1F967" w:rsidR="00F423B2">
        <w:rPr>
          <w:rFonts w:asciiTheme="minorHAnsi" w:hAnsiTheme="minorHAnsi"/>
          <w:color w:val="000000"/>
          <w:lang w:val="en-GB"/>
        </w:rPr>
        <w:t xml:space="preserve"> caught or farmed to </w:t>
      </w:r>
      <w:r w:rsidRPr="1AD1F967" w:rsidR="00CB1483">
        <w:rPr>
          <w:rFonts w:asciiTheme="minorHAnsi" w:hAnsiTheme="minorHAnsi"/>
          <w:color w:val="000000"/>
          <w:lang w:val="en-GB"/>
        </w:rPr>
        <w:t>MCS recognised</w:t>
      </w:r>
      <w:r w:rsidRPr="1AD1F967" w:rsidR="007402E6">
        <w:rPr>
          <w:rFonts w:asciiTheme="minorHAnsi" w:hAnsiTheme="minorHAnsi"/>
          <w:color w:val="000000"/>
          <w:lang w:val="en-GB"/>
        </w:rPr>
        <w:t xml:space="preserve"> standards.</w:t>
      </w:r>
      <w:r w:rsidRPr="1AD1F967" w:rsidR="003E1BCC">
        <w:rPr>
          <w:rStyle w:val="FootnoteReference"/>
          <w:rFonts w:asciiTheme="minorHAnsi" w:hAnsiTheme="minorHAnsi"/>
          <w:color w:val="000000"/>
          <w:lang w:val="en-GB"/>
        </w:rPr>
        <w:footnoteReference w:id="1"/>
      </w:r>
      <w:r w:rsidRPr="1AD1F967" w:rsidR="00307A76">
        <w:rPr>
          <w:rFonts w:asciiTheme="minorHAnsi" w:hAnsiTheme="minorHAnsi"/>
          <w:color w:val="000000"/>
          <w:lang w:val="en-GB"/>
        </w:rPr>
        <w:t xml:space="preserve"> </w:t>
      </w:r>
    </w:p>
    <w:p w:rsidRPr="00CB1483" w:rsidR="00103CC9" w:rsidP="003E1BCC" w:rsidRDefault="00103CC9" w14:paraId="0D104545" w14:textId="77777777">
      <w:pPr>
        <w:spacing w:after="0" w:line="252" w:lineRule="auto"/>
        <w:contextualSpacing/>
        <w:jc w:val="both"/>
        <w:rPr>
          <w:rFonts w:asciiTheme="minorHAnsi" w:hAnsiTheme="minorHAnsi"/>
          <w:color w:val="000000"/>
          <w:lang w:val="en-GB"/>
        </w:rPr>
      </w:pPr>
    </w:p>
    <w:p w:rsidR="003E1BCC" w:rsidP="003E1BCC" w:rsidRDefault="003E1BCC" w14:paraId="407DFBBF" w14:textId="7AC59142">
      <w:pPr>
        <w:numPr>
          <w:ilvl w:val="0"/>
          <w:numId w:val="10"/>
        </w:numPr>
        <w:spacing w:after="0" w:line="252" w:lineRule="auto"/>
        <w:contextualSpacing/>
        <w:rPr>
          <w:rFonts w:asciiTheme="minorHAnsi" w:hAnsiTheme="minorHAnsi"/>
          <w:color w:val="000000" w:themeColor="text1"/>
          <w:lang w:val="en-GB"/>
        </w:rPr>
      </w:pPr>
      <w:proofErr w:type="gramStart"/>
      <w:r>
        <w:rPr>
          <w:rFonts w:asciiTheme="minorHAnsi" w:hAnsiTheme="minorHAnsi"/>
          <w:color w:val="000000" w:themeColor="text1"/>
          <w:lang w:val="en-GB"/>
        </w:rPr>
        <w:t>ensure</w:t>
      </w:r>
      <w:proofErr w:type="gramEnd"/>
      <w:r>
        <w:rPr>
          <w:rFonts w:asciiTheme="minorHAnsi" w:hAnsiTheme="minorHAnsi"/>
          <w:color w:val="000000" w:themeColor="text1"/>
          <w:lang w:val="en-GB"/>
        </w:rPr>
        <w:t xml:space="preserve"> all seafood has come from legal sources.</w:t>
      </w:r>
    </w:p>
    <w:p w:rsidR="003E1BCC" w:rsidP="003E1BCC" w:rsidRDefault="003E1BCC" w14:paraId="3C2F998A" w14:textId="77777777">
      <w:pPr>
        <w:pStyle w:val="ListParagraph"/>
        <w:spacing w:after="0"/>
        <w:rPr>
          <w:rFonts w:asciiTheme="minorHAnsi" w:hAnsiTheme="minorHAnsi"/>
          <w:color w:val="000000" w:themeColor="text1"/>
          <w:lang w:val="en-GB"/>
        </w:rPr>
      </w:pPr>
    </w:p>
    <w:p w:rsidRPr="00CB1483" w:rsidR="00F279C4" w:rsidP="003E1BCC" w:rsidRDefault="1430E25A" w14:paraId="0D10454B" w14:textId="77777777">
      <w:pPr>
        <w:numPr>
          <w:ilvl w:val="0"/>
          <w:numId w:val="10"/>
        </w:numPr>
        <w:spacing w:after="0" w:line="252" w:lineRule="auto"/>
        <w:contextualSpacing/>
        <w:jc w:val="both"/>
        <w:rPr>
          <w:rFonts w:asciiTheme="minorHAnsi" w:hAnsiTheme="minorHAnsi"/>
          <w:color w:val="000000" w:themeColor="text1"/>
          <w:lang w:val="en-GB"/>
        </w:rPr>
      </w:pPr>
      <w:proofErr w:type="gramStart"/>
      <w:r w:rsidRPr="1430E25A">
        <w:rPr>
          <w:rFonts w:asciiTheme="minorHAnsi" w:hAnsiTheme="minorHAnsi"/>
          <w:color w:val="000000" w:themeColor="text1"/>
          <w:lang w:val="en-GB"/>
        </w:rPr>
        <w:t>preferentially</w:t>
      </w:r>
      <w:proofErr w:type="gramEnd"/>
      <w:r w:rsidRPr="1430E25A">
        <w:rPr>
          <w:rFonts w:asciiTheme="minorHAnsi" w:hAnsiTheme="minorHAnsi"/>
          <w:color w:val="000000" w:themeColor="text1"/>
          <w:lang w:val="en-GB"/>
        </w:rPr>
        <w:t xml:space="preserve"> source from local fisheries and farms, but in accordance with 1 to 5 above.  </w:t>
      </w:r>
    </w:p>
    <w:p w:rsidRPr="00CB1483" w:rsidR="00F279C4" w:rsidP="003E1BCC" w:rsidRDefault="00F279C4" w14:paraId="0D10454C" w14:textId="77777777">
      <w:pPr>
        <w:spacing w:after="0" w:line="252" w:lineRule="auto"/>
        <w:contextualSpacing/>
        <w:jc w:val="both"/>
        <w:rPr>
          <w:rFonts w:asciiTheme="minorHAnsi" w:hAnsiTheme="minorHAnsi"/>
          <w:color w:val="000000"/>
          <w:lang w:val="en-GB"/>
        </w:rPr>
      </w:pPr>
    </w:p>
    <w:p w:rsidR="003E1BCC" w:rsidP="003E1BCC" w:rsidRDefault="1430E25A" w14:paraId="5836F3CE" w14:textId="6C7091A8">
      <w:pPr>
        <w:numPr>
          <w:ilvl w:val="0"/>
          <w:numId w:val="10"/>
        </w:numPr>
        <w:spacing w:after="0" w:line="252" w:lineRule="auto"/>
        <w:contextualSpacing/>
        <w:jc w:val="both"/>
        <w:rPr>
          <w:rFonts w:asciiTheme="minorHAnsi" w:hAnsiTheme="minorHAnsi"/>
          <w:color w:val="000000" w:themeColor="text1"/>
          <w:lang w:val="en-GB"/>
        </w:rPr>
      </w:pPr>
      <w:proofErr w:type="gramStart"/>
      <w:r w:rsidRPr="003E1BCC">
        <w:rPr>
          <w:rFonts w:asciiTheme="minorHAnsi" w:hAnsiTheme="minorHAnsi"/>
          <w:color w:val="000000" w:themeColor="text1"/>
          <w:lang w:val="en-GB"/>
        </w:rPr>
        <w:t>inform</w:t>
      </w:r>
      <w:proofErr w:type="gramEnd"/>
      <w:r w:rsidRPr="003E1BCC">
        <w:rPr>
          <w:rFonts w:asciiTheme="minorHAnsi" w:hAnsiTheme="minorHAnsi"/>
          <w:color w:val="000000" w:themeColor="text1"/>
          <w:lang w:val="en-GB"/>
        </w:rPr>
        <w:t xml:space="preserve"> our customers about the sources of our seafood, such as where and how it was caught or farmed, and why they represent an environmentally responsible choice.</w:t>
      </w:r>
      <w:r w:rsidRPr="1430E25A">
        <w:rPr>
          <w:rFonts w:asciiTheme="minorHAnsi" w:hAnsiTheme="minorHAnsi"/>
          <w:color w:val="000000" w:themeColor="text1"/>
          <w:lang w:val="en-GB"/>
        </w:rPr>
        <w:t xml:space="preserve"> </w:t>
      </w:r>
    </w:p>
    <w:p w:rsidR="003E1BCC" w:rsidP="003E1BCC" w:rsidRDefault="003E1BCC" w14:paraId="1143EF86" w14:textId="77777777">
      <w:pPr>
        <w:pStyle w:val="ListParagraph"/>
        <w:spacing w:after="0"/>
        <w:rPr>
          <w:rFonts w:asciiTheme="minorHAnsi" w:hAnsiTheme="minorHAnsi"/>
          <w:color w:val="000000" w:themeColor="text1"/>
          <w:lang w:val="en-GB"/>
        </w:rPr>
      </w:pPr>
    </w:p>
    <w:p w:rsidRPr="00CB1483" w:rsidR="002416B7" w:rsidP="003E1BCC" w:rsidRDefault="1430E25A" w14:paraId="0D10454F" w14:textId="25C009E1">
      <w:pPr>
        <w:numPr>
          <w:ilvl w:val="0"/>
          <w:numId w:val="10"/>
        </w:numPr>
        <w:spacing w:after="0" w:line="252" w:lineRule="auto"/>
        <w:contextualSpacing/>
        <w:jc w:val="both"/>
        <w:rPr>
          <w:rFonts w:asciiTheme="minorHAnsi" w:hAnsiTheme="minorHAnsi"/>
          <w:color w:val="000000" w:themeColor="text1"/>
          <w:lang w:val="en-GB"/>
        </w:rPr>
      </w:pPr>
      <w:r w:rsidRPr="1430E25A">
        <w:rPr>
          <w:rFonts w:asciiTheme="minorHAnsi" w:hAnsiTheme="minorHAnsi"/>
          <w:color w:val="000000" w:themeColor="text1"/>
          <w:lang w:val="en-GB"/>
        </w:rPr>
        <w:t>clearly communicate our expectations and product specifications to our suppliers; and</w:t>
      </w:r>
    </w:p>
    <w:p w:rsidRPr="00CB1483" w:rsidR="002416B7" w:rsidP="003E1BCC" w:rsidRDefault="002416B7" w14:paraId="0D104550" w14:textId="77777777">
      <w:pPr>
        <w:spacing w:after="0" w:line="252" w:lineRule="auto"/>
        <w:ind w:left="1170"/>
        <w:contextualSpacing/>
        <w:jc w:val="both"/>
        <w:rPr>
          <w:rFonts w:asciiTheme="minorHAnsi" w:hAnsiTheme="minorHAnsi"/>
          <w:color w:val="000000"/>
          <w:lang w:val="en-GB"/>
        </w:rPr>
      </w:pPr>
    </w:p>
    <w:p w:rsidRPr="00CB1483" w:rsidR="00667FF5" w:rsidP="003E1BCC" w:rsidRDefault="1430E25A" w14:paraId="0D104551" w14:textId="77777777">
      <w:pPr>
        <w:numPr>
          <w:ilvl w:val="0"/>
          <w:numId w:val="10"/>
        </w:numPr>
        <w:spacing w:after="0" w:line="252" w:lineRule="auto"/>
        <w:contextualSpacing/>
        <w:rPr>
          <w:rFonts w:asciiTheme="minorHAnsi" w:hAnsiTheme="minorHAnsi"/>
          <w:color w:val="000000" w:themeColor="text1"/>
          <w:lang w:val="en-GB"/>
        </w:rPr>
      </w:pPr>
      <w:proofErr w:type="gramStart"/>
      <w:r w:rsidRPr="1430E25A">
        <w:rPr>
          <w:rFonts w:asciiTheme="minorHAnsi" w:hAnsiTheme="minorHAnsi"/>
          <w:color w:val="000000" w:themeColor="text1"/>
          <w:lang w:val="en-GB"/>
        </w:rPr>
        <w:t>undertake</w:t>
      </w:r>
      <w:proofErr w:type="gramEnd"/>
      <w:r w:rsidRPr="1430E25A">
        <w:rPr>
          <w:rFonts w:asciiTheme="minorHAnsi" w:hAnsiTheme="minorHAnsi"/>
          <w:color w:val="000000" w:themeColor="text1"/>
          <w:lang w:val="en-GB"/>
        </w:rPr>
        <w:t xml:space="preserve"> periodic traceability audits to ensure that what we specify is supplied to us and in turn provided to our customers. </w:t>
      </w:r>
      <w:r w:rsidR="00ED2886">
        <w:br/>
      </w:r>
    </w:p>
    <w:p w:rsidR="00E556C9" w:rsidP="003E1BCC" w:rsidRDefault="1430E25A" w14:paraId="0D104552" w14:textId="77777777">
      <w:pPr>
        <w:numPr>
          <w:ilvl w:val="0"/>
          <w:numId w:val="10"/>
        </w:numPr>
        <w:spacing w:after="0" w:line="252" w:lineRule="auto"/>
        <w:contextualSpacing/>
        <w:jc w:val="both"/>
        <w:rPr>
          <w:rFonts w:asciiTheme="minorHAnsi" w:hAnsiTheme="minorHAnsi"/>
          <w:color w:val="000000" w:themeColor="text1"/>
          <w:lang w:val="en-GB"/>
        </w:rPr>
      </w:pPr>
      <w:proofErr w:type="gramStart"/>
      <w:r w:rsidRPr="1430E25A">
        <w:rPr>
          <w:rFonts w:asciiTheme="minorHAnsi" w:hAnsiTheme="minorHAnsi"/>
          <w:color w:val="000000" w:themeColor="text1"/>
          <w:lang w:val="en-GB"/>
        </w:rPr>
        <w:t>evaluate</w:t>
      </w:r>
      <w:proofErr w:type="gramEnd"/>
      <w:r w:rsidRPr="1430E25A">
        <w:rPr>
          <w:rFonts w:asciiTheme="minorHAnsi" w:hAnsiTheme="minorHAnsi"/>
          <w:color w:val="000000" w:themeColor="text1"/>
          <w:lang w:val="en-GB"/>
        </w:rPr>
        <w:t xml:space="preserve"> and review this policy on an annual basis to ensure it is being implemented with effect and to ensure it remains current and continues to reflect responsible seafood sourcing practices.  </w:t>
      </w:r>
    </w:p>
    <w:p w:rsidR="003E1BCC" w:rsidP="003E1BCC" w:rsidRDefault="003E1BCC" w14:paraId="266F9A0F" w14:textId="60207F42">
      <w:pPr>
        <w:spacing w:after="0" w:line="252" w:lineRule="auto"/>
        <w:contextualSpacing/>
        <w:jc w:val="both"/>
        <w:rPr>
          <w:rFonts w:asciiTheme="minorHAnsi" w:hAnsiTheme="minorHAnsi"/>
          <w:color w:val="000000" w:themeColor="text1"/>
          <w:lang w:val="en-GB"/>
        </w:rPr>
      </w:pPr>
    </w:p>
    <w:p w:rsidR="003E1BCC" w:rsidP="003E1BCC" w:rsidRDefault="00863A4D" w14:paraId="7B575338" w14:textId="2855FE6E">
      <w:pPr>
        <w:spacing w:after="0" w:line="252" w:lineRule="auto"/>
        <w:contextualSpacing/>
        <w:jc w:val="both"/>
        <w:rPr>
          <w:rFonts w:asciiTheme="minorHAnsi" w:hAnsiTheme="minorHAnsi"/>
          <w:color w:val="000000" w:themeColor="text1"/>
          <w:lang w:val="en-GB"/>
        </w:rPr>
      </w:pPr>
      <w:r>
        <w:rPr>
          <w:rFonts w:asciiTheme="minorHAnsi" w:hAnsiTheme="minorHAnsi"/>
          <w:color w:val="000000" w:themeColor="text1"/>
          <w:lang w:val="en-GB"/>
        </w:rPr>
        <w:t xml:space="preserve">A business </w:t>
      </w:r>
      <w:r w:rsidR="003E1BCC">
        <w:rPr>
          <w:rFonts w:asciiTheme="minorHAnsi" w:hAnsiTheme="minorHAnsi"/>
          <w:color w:val="000000" w:themeColor="text1"/>
          <w:lang w:val="en-GB"/>
        </w:rPr>
        <w:t>may also wish to consider other criteria such as:</w:t>
      </w:r>
    </w:p>
    <w:p w:rsidRPr="00CB1483" w:rsidR="003E1BCC" w:rsidP="6DE872BD" w:rsidRDefault="003E1BCC" w14:paraId="6AC3DE29" w14:textId="2375D596">
      <w:pPr>
        <w:numPr>
          <w:ilvl w:val="0"/>
          <w:numId w:val="10"/>
        </w:numPr>
        <w:spacing w:after="0" w:line="252" w:lineRule="auto"/>
        <w:contextualSpacing/>
        <w:jc w:val="both"/>
        <w:rPr>
          <w:rFonts w:ascii="Calibri" w:hAnsi="Calibri" w:asciiTheme="minorAscii" w:hAnsiTheme="minorAscii"/>
          <w:color w:val="000000" w:themeColor="text1"/>
          <w:lang w:val="en-GB"/>
        </w:rPr>
      </w:pPr>
      <w:r w:rsidRPr="6DE872BD" w:rsidR="003E1BCC">
        <w:rPr>
          <w:rFonts w:ascii="Calibri" w:hAnsi="Calibri" w:asciiTheme="minorAscii" w:hAnsiTheme="minorAscii"/>
          <w:color w:val="000000" w:themeColor="text1" w:themeTint="FF" w:themeShade="FF"/>
          <w:lang w:val="en-GB"/>
        </w:rPr>
        <w:t xml:space="preserve">Seasonality </w:t>
      </w:r>
      <w:r w:rsidRPr="6DE872BD" w:rsidR="003E1BCC">
        <w:rPr>
          <w:rFonts w:ascii="Calibri" w:hAnsi="Calibri" w:asciiTheme="minorAscii" w:hAnsiTheme="minorAscii"/>
          <w:color w:val="000000" w:themeColor="text1" w:themeTint="FF" w:themeShade="FF"/>
          <w:lang w:val="en-GB"/>
        </w:rPr>
        <w:t>eg</w:t>
      </w:r>
      <w:r w:rsidRPr="6DE872BD" w:rsidR="003E1BCC">
        <w:rPr>
          <w:rFonts w:ascii="Calibri" w:hAnsi="Calibri" w:asciiTheme="minorAscii" w:hAnsiTheme="minorAscii"/>
          <w:color w:val="000000" w:themeColor="text1" w:themeTint="FF" w:themeShade="FF"/>
          <w:lang w:val="en-GB"/>
        </w:rPr>
        <w:t xml:space="preserve">. </w:t>
      </w:r>
      <w:r w:rsidRPr="6DE872BD" w:rsidR="003E1BCC">
        <w:rPr>
          <w:rFonts w:ascii="Calibri" w:hAnsi="Calibri" w:asciiTheme="minorAscii" w:hAnsiTheme="minorAscii"/>
          <w:color w:val="000000" w:themeColor="text1" w:themeTint="FF" w:themeShade="FF"/>
          <w:lang w:val="en-GB"/>
        </w:rPr>
        <w:t xml:space="preserve">actively promote </w:t>
      </w:r>
      <w:r w:rsidRPr="6DE872BD" w:rsidR="003E1BCC">
        <w:rPr>
          <w:rFonts w:ascii="Calibri" w:hAnsi="Calibri" w:asciiTheme="minorAscii" w:hAnsiTheme="minorAscii"/>
          <w:color w:val="000000" w:themeColor="text1" w:themeTint="FF" w:themeShade="FF"/>
          <w:lang w:val="en-GB"/>
        </w:rPr>
        <w:t xml:space="preserve">fresh </w:t>
      </w:r>
      <w:r w:rsidRPr="6DE872BD" w:rsidR="003E1BCC">
        <w:rPr>
          <w:rFonts w:ascii="Calibri" w:hAnsi="Calibri" w:asciiTheme="minorAscii" w:hAnsiTheme="minorAscii"/>
          <w:color w:val="000000" w:themeColor="text1" w:themeTint="FF" w:themeShade="FF"/>
          <w:lang w:val="en-GB"/>
        </w:rPr>
        <w:t>wild caught seafood that is in seaso</w:t>
      </w:r>
      <w:r w:rsidRPr="6DE872BD" w:rsidR="003E1BCC">
        <w:rPr>
          <w:rFonts w:ascii="Calibri" w:hAnsi="Calibri" w:asciiTheme="minorAscii" w:hAnsiTheme="minorAscii"/>
          <w:color w:val="000000" w:themeColor="text1" w:themeTint="FF" w:themeShade="FF"/>
          <w:lang w:val="en-GB"/>
        </w:rPr>
        <w:t>n,</w:t>
      </w:r>
      <w:r w:rsidRPr="6DE872BD" w:rsidR="3B1A6582">
        <w:rPr>
          <w:rFonts w:ascii="Calibri" w:hAnsi="Calibri" w:asciiTheme="minorAscii" w:hAnsiTheme="minorAscii"/>
          <w:color w:val="000000" w:themeColor="text1" w:themeTint="FF" w:themeShade="FF"/>
          <w:lang w:val="en-GB"/>
        </w:rPr>
        <w:t xml:space="preserve"> </w:t>
      </w:r>
      <w:r w:rsidRPr="6DE872BD" w:rsidR="003E1BCC">
        <w:rPr>
          <w:rFonts w:ascii="Calibri" w:hAnsi="Calibri" w:asciiTheme="minorAscii" w:hAnsiTheme="minorAscii"/>
        </w:rPr>
        <w:t>we won’t source from fisheries that deliberately target spawning fish</w:t>
      </w:r>
      <w:r w:rsidRPr="6DE872BD" w:rsidR="003E1BCC">
        <w:rPr>
          <w:rFonts w:ascii="Calibri" w:hAnsi="Calibri" w:asciiTheme="minorAscii" w:hAnsiTheme="minorAscii"/>
          <w:color w:val="000000" w:themeColor="text1" w:themeTint="FF" w:themeShade="FF"/>
          <w:lang w:val="en-GB"/>
        </w:rPr>
        <w:t>.</w:t>
      </w:r>
    </w:p>
    <w:p w:rsidR="6DE872BD" w:rsidP="6DE872BD" w:rsidRDefault="6DE872BD" w14:paraId="6DC220A6" w14:textId="07156067">
      <w:pPr>
        <w:pStyle w:val="Normal"/>
        <w:spacing w:after="0" w:line="252" w:lineRule="auto"/>
        <w:ind w:left="360"/>
        <w:jc w:val="both"/>
        <w:rPr>
          <w:rFonts w:ascii="Calibri" w:hAnsi="Calibri" w:asciiTheme="minorAscii" w:hAnsiTheme="minorAscii"/>
          <w:color w:val="000000" w:themeColor="text1" w:themeTint="FF" w:themeShade="FF"/>
          <w:lang w:val="en-GB"/>
        </w:rPr>
      </w:pPr>
    </w:p>
    <w:p w:rsidRPr="00CB1483" w:rsidR="00D23E7F" w:rsidP="6DE872BD" w:rsidRDefault="00D23E7F" w14:paraId="18EFD5BB" w14:textId="31EF1705">
      <w:pPr>
        <w:numPr>
          <w:ilvl w:val="0"/>
          <w:numId w:val="10"/>
        </w:numPr>
        <w:spacing w:after="0" w:line="252" w:lineRule="auto"/>
        <w:jc w:val="both"/>
        <w:rPr>
          <w:rFonts w:ascii="Calibri" w:hAnsi="Calibri" w:asciiTheme="minorAscii" w:hAnsiTheme="minorAscii"/>
          <w:color w:val="000000"/>
          <w:lang w:val="en-GB"/>
        </w:rPr>
      </w:pPr>
      <w:r w:rsidRPr="6DE872BD" w:rsidR="00D23E7F">
        <w:rPr>
          <w:rFonts w:ascii="Calibri" w:hAnsi="Calibri" w:asciiTheme="minorAscii" w:hAnsiTheme="minorAscii"/>
          <w:color w:val="000000" w:themeColor="text1" w:themeTint="FF" w:themeShade="FF"/>
          <w:lang w:val="en-GB"/>
        </w:rPr>
        <w:t xml:space="preserve">Length at maturity </w:t>
      </w:r>
      <w:proofErr w:type="spellStart"/>
      <w:r w:rsidRPr="6DE872BD" w:rsidR="00D23E7F">
        <w:rPr>
          <w:rFonts w:ascii="Calibri" w:hAnsi="Calibri" w:asciiTheme="minorAscii" w:hAnsiTheme="minorAscii"/>
          <w:color w:val="000000" w:themeColor="text1" w:themeTint="FF" w:themeShade="FF"/>
          <w:lang w:val="en-GB"/>
        </w:rPr>
        <w:t>eg</w:t>
      </w:r>
      <w:proofErr w:type="spellEnd"/>
      <w:r w:rsidRPr="6DE872BD" w:rsidR="00D23E7F">
        <w:rPr>
          <w:rFonts w:ascii="Calibri" w:hAnsi="Calibri" w:asciiTheme="minorAscii" w:hAnsiTheme="minorAscii"/>
          <w:color w:val="000000" w:themeColor="text1" w:themeTint="FF" w:themeShade="FF"/>
          <w:lang w:val="en-GB"/>
        </w:rPr>
        <w:t xml:space="preserve">. </w:t>
      </w:r>
      <w:proofErr w:type="gramStart"/>
      <w:r w:rsidRPr="6DE872BD" w:rsidR="00D23E7F">
        <w:rPr>
          <w:rFonts w:ascii="Calibri" w:hAnsi="Calibri" w:asciiTheme="minorAscii" w:hAnsiTheme="minorAscii"/>
          <w:color w:val="000000" w:themeColor="text1" w:themeTint="FF" w:themeShade="FF"/>
          <w:lang w:val="en-GB"/>
        </w:rPr>
        <w:t>avoid</w:t>
      </w:r>
      <w:proofErr w:type="gramEnd"/>
      <w:r w:rsidRPr="6DE872BD" w:rsidR="00D23E7F">
        <w:rPr>
          <w:rFonts w:ascii="Calibri" w:hAnsi="Calibri" w:asciiTheme="minorAscii" w:hAnsiTheme="minorAscii"/>
          <w:color w:val="000000" w:themeColor="text1" w:themeTint="FF" w:themeShade="FF"/>
          <w:lang w:val="en-GB"/>
        </w:rPr>
        <w:t xml:space="preserve"> sourcing (wherever possible) seafood that is below its length at maturity, which is often greater than the legal minimum landing size.</w:t>
      </w:r>
    </w:p>
    <w:p w:rsidRPr="00CB1483" w:rsidR="00D23E7F" w:rsidP="00D23E7F" w:rsidRDefault="00D23E7F" w14:paraId="43E71D55" w14:textId="77777777">
      <w:pPr>
        <w:spacing w:after="0" w:line="252" w:lineRule="auto"/>
        <w:jc w:val="both"/>
        <w:rPr>
          <w:rFonts w:asciiTheme="minorHAnsi" w:hAnsiTheme="minorHAnsi"/>
          <w:color w:val="000000"/>
          <w:lang w:val="en-GB"/>
        </w:rPr>
      </w:pPr>
    </w:p>
    <w:p w:rsidRPr="00CB1483" w:rsidR="00D23E7F" w:rsidP="6DE872BD" w:rsidRDefault="00D23E7F" w14:paraId="145D1AC7" w14:textId="3C52FA93">
      <w:pPr>
        <w:numPr>
          <w:ilvl w:val="0"/>
          <w:numId w:val="10"/>
        </w:numPr>
        <w:spacing w:after="0" w:line="252" w:lineRule="auto"/>
        <w:jc w:val="both"/>
        <w:rPr>
          <w:rFonts w:ascii="Calibri" w:hAnsi="Calibri" w:asciiTheme="minorAscii" w:hAnsiTheme="minorAscii"/>
          <w:color w:val="000000"/>
          <w:lang w:val="en-GB"/>
        </w:rPr>
      </w:pPr>
      <w:r w:rsidRPr="6DE872BD" w:rsidR="00D23E7F">
        <w:rPr>
          <w:rFonts w:ascii="Calibri" w:hAnsi="Calibri" w:asciiTheme="minorAscii" w:hAnsiTheme="minorAscii"/>
          <w:lang w:val="en-GB"/>
        </w:rPr>
        <w:t xml:space="preserve">Farmed fish welfare </w:t>
      </w:r>
      <w:r w:rsidRPr="6DE872BD" w:rsidR="00D23E7F">
        <w:rPr>
          <w:rFonts w:ascii="Calibri" w:hAnsi="Calibri" w:asciiTheme="minorAscii" w:hAnsiTheme="minorAscii"/>
          <w:lang w:val="en-GB"/>
        </w:rPr>
        <w:t>eg</w:t>
      </w:r>
      <w:r w:rsidRPr="6DE872BD" w:rsidR="00D23E7F">
        <w:rPr>
          <w:rFonts w:ascii="Calibri" w:hAnsi="Calibri" w:asciiTheme="minorAscii" w:hAnsiTheme="minorAscii"/>
          <w:lang w:val="en-GB"/>
        </w:rPr>
        <w:t xml:space="preserve">. </w:t>
      </w:r>
      <w:r w:rsidRPr="6DE872BD" w:rsidR="00D23E7F">
        <w:rPr>
          <w:rFonts w:ascii="Calibri" w:hAnsi="Calibri" w:asciiTheme="minorAscii" w:hAnsiTheme="minorAscii"/>
          <w:lang w:val="en-GB"/>
        </w:rPr>
        <w:t>source</w:t>
      </w:r>
      <w:r w:rsidRPr="6DE872BD" w:rsidR="00D23E7F">
        <w:rPr>
          <w:rFonts w:ascii="Calibri" w:hAnsi="Calibri" w:asciiTheme="minorAscii" w:hAnsiTheme="minorAscii"/>
          <w:lang w:val="en-GB"/>
        </w:rPr>
        <w:t xml:space="preserve"> aquaculture products from farms that have high welfare standards such as those certified by Freedom Food to meet Farm Animal Welfare Councils’ Five Freedoms. </w:t>
      </w:r>
    </w:p>
    <w:p w:rsidR="6DE872BD" w:rsidP="6DE872BD" w:rsidRDefault="6DE872BD" w14:paraId="7905B711" w14:textId="264905DA">
      <w:pPr>
        <w:pStyle w:val="Normal"/>
        <w:spacing w:after="0" w:line="252" w:lineRule="auto"/>
        <w:ind w:left="360"/>
        <w:jc w:val="both"/>
        <w:rPr>
          <w:rFonts w:ascii="Calibri" w:hAnsi="Calibri" w:asciiTheme="minorAscii" w:hAnsiTheme="minorAscii"/>
          <w:lang w:val="en-GB"/>
        </w:rPr>
      </w:pPr>
    </w:p>
    <w:p w:rsidR="003E1BCC" w:rsidP="6DE872BD" w:rsidRDefault="00863A4D" w14:paraId="0C6152B6" w14:textId="36EAA506">
      <w:pPr>
        <w:numPr>
          <w:ilvl w:val="0"/>
          <w:numId w:val="10"/>
        </w:numPr>
        <w:spacing w:after="0" w:line="252" w:lineRule="auto"/>
        <w:contextualSpacing/>
        <w:jc w:val="both"/>
        <w:rPr>
          <w:rFonts w:ascii="Calibri" w:hAnsi="Calibri" w:asciiTheme="minorAscii" w:hAnsiTheme="minorAscii"/>
          <w:color w:val="000000" w:themeColor="text1"/>
          <w:lang w:val="en-GB"/>
        </w:rPr>
      </w:pPr>
      <w:r w:rsidRPr="6DE872BD" w:rsidR="00863A4D">
        <w:rPr>
          <w:rFonts w:ascii="Calibri" w:hAnsi="Calibri" w:asciiTheme="minorAscii" w:hAnsiTheme="minorAscii"/>
          <w:color w:val="000000" w:themeColor="text1" w:themeTint="FF" w:themeShade="FF"/>
          <w:lang w:val="en-GB"/>
        </w:rPr>
        <w:t xml:space="preserve">A modern slavery statement </w:t>
      </w:r>
      <w:proofErr w:type="spellStart"/>
      <w:r w:rsidRPr="6DE872BD" w:rsidR="00863A4D">
        <w:rPr>
          <w:rFonts w:ascii="Calibri" w:hAnsi="Calibri" w:asciiTheme="minorAscii" w:hAnsiTheme="minorAscii"/>
          <w:color w:val="000000" w:themeColor="text1" w:themeTint="FF" w:themeShade="FF"/>
          <w:lang w:val="en-GB"/>
        </w:rPr>
        <w:t>eg</w:t>
      </w:r>
      <w:proofErr w:type="spellEnd"/>
      <w:r w:rsidRPr="6DE872BD" w:rsidR="00863A4D">
        <w:rPr>
          <w:rFonts w:ascii="Calibri" w:hAnsi="Calibri" w:asciiTheme="minorAscii" w:hAnsiTheme="minorAscii"/>
          <w:color w:val="000000" w:themeColor="text1" w:themeTint="FF" w:themeShade="FF"/>
          <w:lang w:val="en-GB"/>
        </w:rPr>
        <w:t xml:space="preserve">. </w:t>
      </w:r>
      <w:hyperlink r:id="R14c7279ae75440cf">
        <w:r w:rsidRPr="6DE872BD" w:rsidR="00863A4D">
          <w:rPr>
            <w:rStyle w:val="Hyperlink"/>
            <w:rFonts w:ascii="Calibri" w:hAnsi="Calibri" w:asciiTheme="minorAscii" w:hAnsiTheme="minorAscii"/>
            <w:lang w:val="en-GB"/>
          </w:rPr>
          <w:t xml:space="preserve">as outlined by </w:t>
        </w:r>
        <w:r w:rsidRPr="6DE872BD" w:rsidR="00863A4D">
          <w:rPr>
            <w:rStyle w:val="Hyperlink"/>
            <w:rFonts w:ascii="Calibri" w:hAnsi="Calibri" w:asciiTheme="minorAscii" w:hAnsiTheme="minorAscii"/>
            <w:lang w:val="en-GB"/>
          </w:rPr>
          <w:t>Seafish</w:t>
        </w:r>
      </w:hyperlink>
    </w:p>
    <w:p w:rsidRPr="00CB1483" w:rsidR="003E1BCC" w:rsidP="003E1BCC" w:rsidRDefault="003E1BCC" w14:paraId="70146BE9" w14:textId="77777777">
      <w:pPr>
        <w:spacing w:after="0" w:line="252" w:lineRule="auto"/>
        <w:jc w:val="both"/>
        <w:rPr>
          <w:rFonts w:asciiTheme="minorHAnsi" w:hAnsiTheme="minorHAnsi"/>
          <w:color w:val="000000" w:themeColor="text1"/>
          <w:lang w:val="en-GB"/>
        </w:rPr>
      </w:pPr>
    </w:p>
    <w:sectPr w:rsidRPr="00CB1483" w:rsidR="003E1BCC" w:rsidSect="00F051D0">
      <w:footerReference w:type="default" r:id="rId16"/>
      <w:pgSz w:w="12240" w:h="15840" w:orient="portrait"/>
      <w:pgMar w:top="900" w:right="1440" w:bottom="900" w:left="1440" w:header="708" w:footer="320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30B" w:rsidRDefault="00AA630B" w14:paraId="736013AA" w14:textId="77777777">
      <w:r>
        <w:separator/>
      </w:r>
    </w:p>
  </w:endnote>
  <w:endnote w:type="continuationSeparator" w:id="0">
    <w:p w:rsidR="00AA630B" w:rsidRDefault="00AA630B" w14:paraId="5F35D38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DI SUED Offic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483" w:rsidP="1430E25A" w:rsidRDefault="1430E25A" w14:paraId="0D104558" w14:textId="00DC9D56">
    <w:pPr>
      <w:pStyle w:val="Footer"/>
      <w:spacing w:after="0" w:line="252" w:lineRule="auto"/>
      <w:rPr>
        <w:rFonts w:ascii="ALDI SUED Office" w:hAnsi="ALDI SUED Office"/>
        <w:sz w:val="16"/>
        <w:szCs w:val="16"/>
        <w:lang w:val="en-GB"/>
      </w:rPr>
    </w:pPr>
    <w:r w:rsidRPr="1430E25A">
      <w:rPr>
        <w:rFonts w:ascii="ALDI SUED Office" w:hAnsi="ALDI SUED Office"/>
        <w:sz w:val="16"/>
        <w:szCs w:val="16"/>
        <w:lang w:val="en-GB"/>
      </w:rPr>
      <w:t>_____________________________________________________________________________________________________________________</w:t>
    </w:r>
  </w:p>
  <w:p w:rsidRPr="00F534AC" w:rsidR="009C455A" w:rsidP="002B22D5" w:rsidRDefault="009C455A" w14:paraId="0D104559" w14:textId="2A8CA2DE">
    <w:pPr>
      <w:pStyle w:val="Footer"/>
      <w:tabs>
        <w:tab w:val="clear" w:pos="8640"/>
        <w:tab w:val="right" w:pos="9356"/>
      </w:tabs>
      <w:spacing w:after="0" w:line="252" w:lineRule="auto"/>
      <w:rPr>
        <w:rFonts w:ascii="ALDI SUED Office" w:hAnsi="ALDI SUED Office"/>
        <w:sz w:val="16"/>
        <w:szCs w:val="16"/>
        <w:lang w:val="en-GB"/>
      </w:rPr>
    </w:pPr>
    <w:r>
      <w:rPr>
        <w:rFonts w:ascii="ALDI SUED Office" w:hAnsi="ALDI SUED Office"/>
        <w:sz w:val="16"/>
        <w:szCs w:val="16"/>
        <w:lang w:val="en-GB"/>
      </w:rPr>
      <w:tab/>
    </w:r>
    <w:r>
      <w:rPr>
        <w:rFonts w:ascii="ALDI SUED Office" w:hAnsi="ALDI SUED Office"/>
        <w:sz w:val="16"/>
        <w:szCs w:val="16"/>
        <w:lang w:val="en-GB"/>
      </w:rPr>
      <w:tab/>
    </w:r>
    <w:r>
      <w:rPr>
        <w:rFonts w:ascii="ALDI SUED Office" w:hAnsi="ALDI SUED Office"/>
        <w:sz w:val="16"/>
        <w:szCs w:val="16"/>
        <w:lang w:val="en-GB"/>
      </w:rPr>
      <w:tab/>
    </w:r>
    <w:r>
      <w:rPr>
        <w:rFonts w:ascii="ALDI SUED Office" w:hAnsi="ALDI SUED Office"/>
        <w:sz w:val="16"/>
        <w:szCs w:val="16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30B" w:rsidRDefault="00AA630B" w14:paraId="6547A5E9" w14:textId="77777777">
      <w:r>
        <w:separator/>
      </w:r>
    </w:p>
  </w:footnote>
  <w:footnote w:type="continuationSeparator" w:id="0">
    <w:p w:rsidR="00AA630B" w:rsidRDefault="00AA630B" w14:paraId="1BE1B6D6" w14:textId="77777777">
      <w:r>
        <w:continuationSeparator/>
      </w:r>
    </w:p>
  </w:footnote>
  <w:footnote w:id="1">
    <w:p w:rsidRPr="00307A76" w:rsidR="003E1BCC" w:rsidP="1AD1F967" w:rsidRDefault="003E1BCC" w14:paraId="3B380EAD" w14:textId="4E3BB2C7">
      <w:pPr>
        <w:pStyle w:val="FootnoteText"/>
        <w:rPr>
          <w:rFonts w:asciiTheme="minorHAnsi" w:hAnsiTheme="minorHAnsi"/>
          <w:sz w:val="18"/>
          <w:szCs w:val="18"/>
          <w:lang w:val="en-GB"/>
        </w:rPr>
      </w:pPr>
      <w:r w:rsidRPr="1AD1F967">
        <w:rPr>
          <w:rStyle w:val="FootnoteReference"/>
          <w:rFonts w:asciiTheme="minorHAnsi" w:hAnsiTheme="minorHAnsi"/>
          <w:sz w:val="18"/>
          <w:szCs w:val="18"/>
        </w:rPr>
        <w:footnoteRef/>
      </w:r>
      <w:r w:rsidRPr="1AD1F967">
        <w:rPr>
          <w:rFonts w:asciiTheme="minorHAnsi" w:hAnsiTheme="minorHAnsi"/>
          <w:sz w:val="18"/>
          <w:szCs w:val="18"/>
        </w:rPr>
        <w:t xml:space="preserve"> For wild capture, the MCS </w:t>
      </w:r>
      <w:proofErr w:type="spellStart"/>
      <w:r w:rsidRPr="1AD1F967">
        <w:rPr>
          <w:rFonts w:asciiTheme="minorHAnsi" w:hAnsiTheme="minorHAnsi"/>
          <w:sz w:val="18"/>
          <w:szCs w:val="18"/>
        </w:rPr>
        <w:t>recognises</w:t>
      </w:r>
      <w:proofErr w:type="spellEnd"/>
      <w:r w:rsidRPr="1AD1F967">
        <w:rPr>
          <w:rFonts w:asciiTheme="minorHAnsi" w:hAnsiTheme="minorHAnsi"/>
          <w:sz w:val="18"/>
          <w:szCs w:val="18"/>
        </w:rPr>
        <w:t xml:space="preserve"> the Marine Stewardship Council, Alaskan RFM standard and Icelandic RFM standard</w:t>
      </w:r>
      <w:r w:rsidRPr="1AD1F967">
        <w:rPr>
          <w:rFonts w:asciiTheme="minorHAnsi" w:hAnsiTheme="minorHAnsi"/>
          <w:sz w:val="18"/>
          <w:szCs w:val="18"/>
          <w:lang w:val="en-GB"/>
        </w:rPr>
        <w:t>. For Farmed seafood MCS recognises: Aquaculture Stewardship Council (ASC)</w:t>
      </w:r>
      <w:r w:rsidRPr="1AD1F967" w:rsidR="00863A4D">
        <w:rPr>
          <w:rFonts w:asciiTheme="minorHAnsi" w:hAnsiTheme="minorHAnsi"/>
          <w:sz w:val="18"/>
          <w:szCs w:val="18"/>
          <w:lang w:val="en-GB"/>
        </w:rPr>
        <w:t>; Organic</w:t>
      </w:r>
      <w:r w:rsidRPr="1AD1F967">
        <w:rPr>
          <w:rFonts w:asciiTheme="minorHAnsi" w:hAnsiTheme="minorHAnsi"/>
          <w:sz w:val="18"/>
          <w:szCs w:val="18"/>
          <w:lang w:val="en-GB"/>
        </w:rPr>
        <w:t xml:space="preserve"> certifications such as Soil Association and </w:t>
      </w:r>
      <w:proofErr w:type="spellStart"/>
      <w:r w:rsidRPr="1AD1F967">
        <w:rPr>
          <w:rFonts w:asciiTheme="minorHAnsi" w:hAnsiTheme="minorHAnsi"/>
          <w:sz w:val="18"/>
          <w:szCs w:val="18"/>
          <w:lang w:val="en-GB"/>
        </w:rPr>
        <w:t>Naturland</w:t>
      </w:r>
      <w:proofErr w:type="spellEnd"/>
      <w:proofErr w:type="gramStart"/>
      <w:r w:rsidRPr="1AD1F967">
        <w:rPr>
          <w:rFonts w:asciiTheme="minorHAnsi" w:hAnsiTheme="minorHAnsi"/>
          <w:sz w:val="18"/>
          <w:szCs w:val="18"/>
          <w:lang w:val="en-GB"/>
        </w:rPr>
        <w:t>;  the</w:t>
      </w:r>
      <w:proofErr w:type="gramEnd"/>
      <w:r w:rsidRPr="1AD1F967">
        <w:rPr>
          <w:rFonts w:asciiTheme="minorHAnsi" w:hAnsiTheme="minorHAnsi"/>
          <w:sz w:val="18"/>
          <w:szCs w:val="18"/>
          <w:lang w:val="en-GB"/>
        </w:rPr>
        <w:t xml:space="preserve"> Global Aquaculture Alliance Best Aquaculture Practice (GAA BAP)  2</w:t>
      </w:r>
      <w:r w:rsidRPr="1AD1F967" w:rsidR="00097ADF">
        <w:rPr>
          <w:rFonts w:asciiTheme="minorHAnsi" w:hAnsiTheme="minorHAnsi"/>
          <w:sz w:val="18"/>
          <w:szCs w:val="18"/>
          <w:lang w:val="en-GB"/>
        </w:rPr>
        <w:t xml:space="preserve">,3 &amp; </w:t>
      </w:r>
      <w:r w:rsidRPr="1AD1F967">
        <w:rPr>
          <w:rFonts w:asciiTheme="minorHAnsi" w:hAnsiTheme="minorHAnsi"/>
          <w:sz w:val="18"/>
          <w:szCs w:val="18"/>
          <w:lang w:val="en-GB"/>
        </w:rPr>
        <w:t xml:space="preserve">4 star;  and </w:t>
      </w:r>
      <w:proofErr w:type="spellStart"/>
      <w:r w:rsidRPr="1AD1F967">
        <w:rPr>
          <w:rFonts w:asciiTheme="minorHAnsi" w:hAnsiTheme="minorHAnsi"/>
          <w:sz w:val="18"/>
          <w:szCs w:val="18"/>
          <w:lang w:val="en-GB"/>
        </w:rPr>
        <w:t>GlobalGAP</w:t>
      </w:r>
      <w:proofErr w:type="spellEnd"/>
      <w:r w:rsidRPr="1AD1F967">
        <w:rPr>
          <w:rFonts w:asciiTheme="minorHAnsi" w:hAnsiTheme="minorHAnsi"/>
          <w:sz w:val="18"/>
          <w:szCs w:val="18"/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2E52"/>
    <w:multiLevelType w:val="hybridMultilevel"/>
    <w:tmpl w:val="75F0EA2A"/>
    <w:lvl w:ilvl="0" w:tplc="8368D44C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8B1F43"/>
    <w:multiLevelType w:val="hybridMultilevel"/>
    <w:tmpl w:val="280CD944"/>
    <w:lvl w:ilvl="0" w:tplc="802A58D0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D61E06"/>
    <w:multiLevelType w:val="multilevel"/>
    <w:tmpl w:val="1966B3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3" w15:restartNumberingAfterBreak="0">
    <w:nsid w:val="1EB07112"/>
    <w:multiLevelType w:val="hybridMultilevel"/>
    <w:tmpl w:val="168A1090"/>
    <w:lvl w:ilvl="0" w:tplc="8368D44C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0F76EA"/>
    <w:multiLevelType w:val="hybridMultilevel"/>
    <w:tmpl w:val="935237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F66718"/>
    <w:multiLevelType w:val="multilevel"/>
    <w:tmpl w:val="8C6443E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6" w15:restartNumberingAfterBreak="0">
    <w:nsid w:val="32B45764"/>
    <w:multiLevelType w:val="hybridMultilevel"/>
    <w:tmpl w:val="CC4E4D58"/>
    <w:lvl w:ilvl="0" w:tplc="8368D44C">
      <w:numFmt w:val="bullet"/>
      <w:lvlText w:val=""/>
      <w:lvlJc w:val="left"/>
      <w:pPr>
        <w:ind w:left="1918" w:hanging="360"/>
      </w:pPr>
      <w:rPr>
        <w:rFonts w:hint="default" w:ascii="Symbol" w:hAnsi="Symbol" w:eastAsia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638"/>
        </w:tabs>
        <w:ind w:left="263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58"/>
        </w:tabs>
        <w:ind w:left="335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78"/>
        </w:tabs>
        <w:ind w:left="407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98"/>
        </w:tabs>
        <w:ind w:left="479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18"/>
        </w:tabs>
        <w:ind w:left="551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38"/>
        </w:tabs>
        <w:ind w:left="623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58"/>
        </w:tabs>
        <w:ind w:left="695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78"/>
        </w:tabs>
        <w:ind w:left="7678" w:hanging="180"/>
      </w:pPr>
      <w:rPr>
        <w:rFonts w:cs="Times New Roman"/>
      </w:rPr>
    </w:lvl>
  </w:abstractNum>
  <w:abstractNum w:abstractNumId="7" w15:restartNumberingAfterBreak="0">
    <w:nsid w:val="3503034F"/>
    <w:multiLevelType w:val="hybridMultilevel"/>
    <w:tmpl w:val="5D9A4B50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A1C06E9"/>
    <w:multiLevelType w:val="multilevel"/>
    <w:tmpl w:val="459617D6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9" w15:restartNumberingAfterBreak="0">
    <w:nsid w:val="40151618"/>
    <w:multiLevelType w:val="hybridMultilevel"/>
    <w:tmpl w:val="885A5E2E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02D3A81"/>
    <w:multiLevelType w:val="hybridMultilevel"/>
    <w:tmpl w:val="6E9E3B54"/>
    <w:lvl w:ilvl="0" w:tplc="8368D44C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A0A3062"/>
    <w:multiLevelType w:val="multilevel"/>
    <w:tmpl w:val="9A706B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  <w:b w:val="0"/>
        <w:color w:val="00000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 w:cs="Times New Roman"/>
        <w:b/>
        <w:i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  <w:b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  <w:b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  <w:b w:val="0"/>
        <w:color w:val="000000"/>
      </w:rPr>
    </w:lvl>
  </w:abstractNum>
  <w:abstractNum w:abstractNumId="12" w15:restartNumberingAfterBreak="0">
    <w:nsid w:val="51D7796C"/>
    <w:multiLevelType w:val="multilevel"/>
    <w:tmpl w:val="459617D6"/>
    <w:lvl w:ilvl="0">
      <w:start w:val="1"/>
      <w:numFmt w:val="decimal"/>
      <w:lvlText w:val="%1"/>
      <w:lvlJc w:val="left"/>
      <w:pPr>
        <w:tabs>
          <w:tab w:val="num" w:pos="1170"/>
        </w:tabs>
        <w:ind w:left="1170" w:hanging="45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 w:cs="Times New Roman"/>
      </w:rPr>
    </w:lvl>
  </w:abstractNum>
  <w:abstractNum w:abstractNumId="13" w15:restartNumberingAfterBreak="0">
    <w:nsid w:val="55904514"/>
    <w:multiLevelType w:val="multilevel"/>
    <w:tmpl w:val="8C6443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14" w15:restartNumberingAfterBreak="0">
    <w:nsid w:val="55D77070"/>
    <w:multiLevelType w:val="multilevel"/>
    <w:tmpl w:val="459617D6"/>
    <w:lvl w:ilvl="0">
      <w:start w:val="1"/>
      <w:numFmt w:val="decimal"/>
      <w:lvlText w:val="%1"/>
      <w:lvlJc w:val="left"/>
      <w:pPr>
        <w:tabs>
          <w:tab w:val="num" w:pos="1170"/>
        </w:tabs>
        <w:ind w:left="1170" w:hanging="45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 w:cs="Times New Roman"/>
      </w:rPr>
    </w:lvl>
  </w:abstractNum>
  <w:abstractNum w:abstractNumId="15" w15:restartNumberingAfterBreak="0">
    <w:nsid w:val="62B45AB7"/>
    <w:multiLevelType w:val="hybridMultilevel"/>
    <w:tmpl w:val="CF1630BE"/>
    <w:lvl w:ilvl="0" w:tplc="8368D44C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44629C7"/>
    <w:multiLevelType w:val="hybridMultilevel"/>
    <w:tmpl w:val="25A0DF7E"/>
    <w:lvl w:ilvl="0" w:tplc="8234930E">
      <w:start w:val="15"/>
      <w:numFmt w:val="bullet"/>
      <w:lvlText w:val="-"/>
      <w:lvlJc w:val="left"/>
      <w:pPr>
        <w:ind w:left="720" w:hanging="360"/>
      </w:pPr>
      <w:rPr>
        <w:rFonts w:hint="default" w:ascii="Georgia" w:hAnsi="Georgia" w:eastAsia="Calibri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48919A7"/>
    <w:multiLevelType w:val="hybridMultilevel"/>
    <w:tmpl w:val="93E2D5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F7A6E54"/>
    <w:multiLevelType w:val="hybridMultilevel"/>
    <w:tmpl w:val="AE1CF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029283B"/>
    <w:multiLevelType w:val="multilevel"/>
    <w:tmpl w:val="8C6443E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20" w15:restartNumberingAfterBreak="0">
    <w:nsid w:val="78E7053B"/>
    <w:multiLevelType w:val="hybridMultilevel"/>
    <w:tmpl w:val="B2785B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F303327"/>
    <w:multiLevelType w:val="multilevel"/>
    <w:tmpl w:val="13CCB63A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 w:cs="Times New Roman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num w:numId="1">
    <w:abstractNumId w:val="3"/>
  </w:num>
  <w:num w:numId="2">
    <w:abstractNumId w:val="8"/>
  </w:num>
  <w:num w:numId="3">
    <w:abstractNumId w:val="21"/>
  </w:num>
  <w:num w:numId="4">
    <w:abstractNumId w:val="4"/>
  </w:num>
  <w:num w:numId="5">
    <w:abstractNumId w:val="17"/>
  </w:num>
  <w:num w:numId="6">
    <w:abstractNumId w:val="20"/>
  </w:num>
  <w:num w:numId="7">
    <w:abstractNumId w:val="18"/>
  </w:num>
  <w:num w:numId="8">
    <w:abstractNumId w:val="14"/>
  </w:num>
  <w:num w:numId="9">
    <w:abstractNumId w:val="6"/>
  </w:num>
  <w:num w:numId="10">
    <w:abstractNumId w:val="12"/>
  </w:num>
  <w:num w:numId="11">
    <w:abstractNumId w:val="15"/>
  </w:num>
  <w:num w:numId="12">
    <w:abstractNumId w:val="2"/>
  </w:num>
  <w:num w:numId="13">
    <w:abstractNumId w:val="10"/>
  </w:num>
  <w:num w:numId="14">
    <w:abstractNumId w:val="0"/>
  </w:num>
  <w:num w:numId="15">
    <w:abstractNumId w:val="5"/>
  </w:num>
  <w:num w:numId="16">
    <w:abstractNumId w:val="11"/>
  </w:num>
  <w:num w:numId="17">
    <w:abstractNumId w:val="1"/>
  </w:num>
  <w:num w:numId="18">
    <w:abstractNumId w:val="19"/>
  </w:num>
  <w:num w:numId="19">
    <w:abstractNumId w:val="13"/>
  </w:num>
  <w:num w:numId="20">
    <w:abstractNumId w:val="21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6"/>
  </w:num>
  <w:num w:numId="23">
    <w:abstractNumId w:val="7"/>
  </w:num>
  <w:numIdMacAtCleanup w:val="16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C5A"/>
    <w:rsid w:val="000126E5"/>
    <w:rsid w:val="000127C3"/>
    <w:rsid w:val="000218FD"/>
    <w:rsid w:val="00022415"/>
    <w:rsid w:val="00032A68"/>
    <w:rsid w:val="00032E07"/>
    <w:rsid w:val="00041898"/>
    <w:rsid w:val="000444AE"/>
    <w:rsid w:val="0005099D"/>
    <w:rsid w:val="000527E0"/>
    <w:rsid w:val="000770E7"/>
    <w:rsid w:val="0008173A"/>
    <w:rsid w:val="000820E2"/>
    <w:rsid w:val="00082CB6"/>
    <w:rsid w:val="000936DE"/>
    <w:rsid w:val="00097ADF"/>
    <w:rsid w:val="00097E6E"/>
    <w:rsid w:val="000A6108"/>
    <w:rsid w:val="000A68EB"/>
    <w:rsid w:val="000B37C6"/>
    <w:rsid w:val="000B3E67"/>
    <w:rsid w:val="000B60ED"/>
    <w:rsid w:val="000C588E"/>
    <w:rsid w:val="000D1C40"/>
    <w:rsid w:val="000E076D"/>
    <w:rsid w:val="000E0781"/>
    <w:rsid w:val="000E2B95"/>
    <w:rsid w:val="000E39F4"/>
    <w:rsid w:val="000E7233"/>
    <w:rsid w:val="000F152D"/>
    <w:rsid w:val="000F20B9"/>
    <w:rsid w:val="00100F98"/>
    <w:rsid w:val="00103082"/>
    <w:rsid w:val="001036F5"/>
    <w:rsid w:val="00103CC9"/>
    <w:rsid w:val="00104D36"/>
    <w:rsid w:val="00105E49"/>
    <w:rsid w:val="001066E6"/>
    <w:rsid w:val="00126F33"/>
    <w:rsid w:val="0013016F"/>
    <w:rsid w:val="00133A9A"/>
    <w:rsid w:val="00142D71"/>
    <w:rsid w:val="00142F8A"/>
    <w:rsid w:val="00144F89"/>
    <w:rsid w:val="00145F54"/>
    <w:rsid w:val="0015036C"/>
    <w:rsid w:val="00165CC6"/>
    <w:rsid w:val="00166489"/>
    <w:rsid w:val="00175DFA"/>
    <w:rsid w:val="00193864"/>
    <w:rsid w:val="001A401C"/>
    <w:rsid w:val="001A7335"/>
    <w:rsid w:val="001C6903"/>
    <w:rsid w:val="001D0151"/>
    <w:rsid w:val="001D0FC7"/>
    <w:rsid w:val="001D52B7"/>
    <w:rsid w:val="001D6749"/>
    <w:rsid w:val="001E0F5D"/>
    <w:rsid w:val="001E53E2"/>
    <w:rsid w:val="001F1A53"/>
    <w:rsid w:val="0020347C"/>
    <w:rsid w:val="00203E7F"/>
    <w:rsid w:val="00210D19"/>
    <w:rsid w:val="00210D8A"/>
    <w:rsid w:val="00213BA4"/>
    <w:rsid w:val="0022120C"/>
    <w:rsid w:val="00221BD4"/>
    <w:rsid w:val="00223867"/>
    <w:rsid w:val="00230D2E"/>
    <w:rsid w:val="002360DC"/>
    <w:rsid w:val="00240339"/>
    <w:rsid w:val="002416B7"/>
    <w:rsid w:val="002427AD"/>
    <w:rsid w:val="00242E17"/>
    <w:rsid w:val="002543DF"/>
    <w:rsid w:val="00271708"/>
    <w:rsid w:val="00273B74"/>
    <w:rsid w:val="00275BE8"/>
    <w:rsid w:val="00282EDB"/>
    <w:rsid w:val="00283507"/>
    <w:rsid w:val="00286043"/>
    <w:rsid w:val="00294B9F"/>
    <w:rsid w:val="002A14E9"/>
    <w:rsid w:val="002A17EA"/>
    <w:rsid w:val="002A4019"/>
    <w:rsid w:val="002A7FBD"/>
    <w:rsid w:val="002B0F2C"/>
    <w:rsid w:val="002B22D5"/>
    <w:rsid w:val="002B41CA"/>
    <w:rsid w:val="002D3C87"/>
    <w:rsid w:val="002D3F5A"/>
    <w:rsid w:val="002D4104"/>
    <w:rsid w:val="002D540D"/>
    <w:rsid w:val="002D6DB9"/>
    <w:rsid w:val="002E6742"/>
    <w:rsid w:val="002F6F6F"/>
    <w:rsid w:val="0030083A"/>
    <w:rsid w:val="0030628E"/>
    <w:rsid w:val="00307697"/>
    <w:rsid w:val="00307A76"/>
    <w:rsid w:val="00313475"/>
    <w:rsid w:val="00321737"/>
    <w:rsid w:val="00334FEF"/>
    <w:rsid w:val="003379DE"/>
    <w:rsid w:val="0034076B"/>
    <w:rsid w:val="003673DC"/>
    <w:rsid w:val="003802A5"/>
    <w:rsid w:val="00397BD4"/>
    <w:rsid w:val="003A25EB"/>
    <w:rsid w:val="003A61DE"/>
    <w:rsid w:val="003B15AF"/>
    <w:rsid w:val="003B4B99"/>
    <w:rsid w:val="003B6697"/>
    <w:rsid w:val="003B7E55"/>
    <w:rsid w:val="003C05F5"/>
    <w:rsid w:val="003D208F"/>
    <w:rsid w:val="003E1BCC"/>
    <w:rsid w:val="003E5520"/>
    <w:rsid w:val="003E5DA4"/>
    <w:rsid w:val="003F2A9E"/>
    <w:rsid w:val="003F4B05"/>
    <w:rsid w:val="004001E6"/>
    <w:rsid w:val="004019D0"/>
    <w:rsid w:val="00402874"/>
    <w:rsid w:val="0040537C"/>
    <w:rsid w:val="0041148A"/>
    <w:rsid w:val="00412E05"/>
    <w:rsid w:val="004139FC"/>
    <w:rsid w:val="00415F74"/>
    <w:rsid w:val="00427C9D"/>
    <w:rsid w:val="00427D3E"/>
    <w:rsid w:val="00444B15"/>
    <w:rsid w:val="0044574C"/>
    <w:rsid w:val="00451E90"/>
    <w:rsid w:val="00452032"/>
    <w:rsid w:val="0045760D"/>
    <w:rsid w:val="00472407"/>
    <w:rsid w:val="004772F5"/>
    <w:rsid w:val="00480DEF"/>
    <w:rsid w:val="0049016F"/>
    <w:rsid w:val="00492B5F"/>
    <w:rsid w:val="00495BF8"/>
    <w:rsid w:val="004A20A9"/>
    <w:rsid w:val="004A264D"/>
    <w:rsid w:val="004A55B5"/>
    <w:rsid w:val="004B32FC"/>
    <w:rsid w:val="004B7204"/>
    <w:rsid w:val="004D3556"/>
    <w:rsid w:val="004E0DCB"/>
    <w:rsid w:val="004E1FC9"/>
    <w:rsid w:val="004F08B7"/>
    <w:rsid w:val="004F133F"/>
    <w:rsid w:val="004F7BAE"/>
    <w:rsid w:val="005173F1"/>
    <w:rsid w:val="005200D3"/>
    <w:rsid w:val="00522731"/>
    <w:rsid w:val="005270A6"/>
    <w:rsid w:val="005303C1"/>
    <w:rsid w:val="00534B8E"/>
    <w:rsid w:val="00541168"/>
    <w:rsid w:val="0054347D"/>
    <w:rsid w:val="00545A7A"/>
    <w:rsid w:val="0055113A"/>
    <w:rsid w:val="0055378E"/>
    <w:rsid w:val="0057125B"/>
    <w:rsid w:val="00576073"/>
    <w:rsid w:val="00583047"/>
    <w:rsid w:val="00585DD2"/>
    <w:rsid w:val="00590286"/>
    <w:rsid w:val="00592B98"/>
    <w:rsid w:val="00593408"/>
    <w:rsid w:val="0059362E"/>
    <w:rsid w:val="00594B65"/>
    <w:rsid w:val="00595364"/>
    <w:rsid w:val="0059546A"/>
    <w:rsid w:val="005B5A60"/>
    <w:rsid w:val="005C66E5"/>
    <w:rsid w:val="005C7008"/>
    <w:rsid w:val="005C756B"/>
    <w:rsid w:val="005C7C5A"/>
    <w:rsid w:val="005D6AAF"/>
    <w:rsid w:val="005D78C3"/>
    <w:rsid w:val="005E0EFC"/>
    <w:rsid w:val="005E5575"/>
    <w:rsid w:val="005E6D1C"/>
    <w:rsid w:val="005F1D33"/>
    <w:rsid w:val="005F57E9"/>
    <w:rsid w:val="006007F5"/>
    <w:rsid w:val="0060491B"/>
    <w:rsid w:val="0061363F"/>
    <w:rsid w:val="00614240"/>
    <w:rsid w:val="0061765A"/>
    <w:rsid w:val="00621B72"/>
    <w:rsid w:val="0062391F"/>
    <w:rsid w:val="00625F4A"/>
    <w:rsid w:val="006416A0"/>
    <w:rsid w:val="00641D5D"/>
    <w:rsid w:val="00656B48"/>
    <w:rsid w:val="00660925"/>
    <w:rsid w:val="00664D67"/>
    <w:rsid w:val="006666A1"/>
    <w:rsid w:val="00667FF5"/>
    <w:rsid w:val="00674E9E"/>
    <w:rsid w:val="00693690"/>
    <w:rsid w:val="006972BB"/>
    <w:rsid w:val="00697A70"/>
    <w:rsid w:val="006A5C6A"/>
    <w:rsid w:val="006B7F47"/>
    <w:rsid w:val="006C17AE"/>
    <w:rsid w:val="006C32A7"/>
    <w:rsid w:val="006C4758"/>
    <w:rsid w:val="006D339A"/>
    <w:rsid w:val="006D33B4"/>
    <w:rsid w:val="006E2966"/>
    <w:rsid w:val="006E3429"/>
    <w:rsid w:val="006F6578"/>
    <w:rsid w:val="00702408"/>
    <w:rsid w:val="00702C31"/>
    <w:rsid w:val="00705143"/>
    <w:rsid w:val="007109FE"/>
    <w:rsid w:val="00712D77"/>
    <w:rsid w:val="00726772"/>
    <w:rsid w:val="007402E6"/>
    <w:rsid w:val="0074686E"/>
    <w:rsid w:val="007514B6"/>
    <w:rsid w:val="00751A0E"/>
    <w:rsid w:val="0076377A"/>
    <w:rsid w:val="00773987"/>
    <w:rsid w:val="00774921"/>
    <w:rsid w:val="00777BB2"/>
    <w:rsid w:val="007851B7"/>
    <w:rsid w:val="007851BE"/>
    <w:rsid w:val="0078681F"/>
    <w:rsid w:val="007A46AC"/>
    <w:rsid w:val="007B1066"/>
    <w:rsid w:val="007C0EE1"/>
    <w:rsid w:val="007D07F6"/>
    <w:rsid w:val="007D3C7D"/>
    <w:rsid w:val="007E12B3"/>
    <w:rsid w:val="007E1AF6"/>
    <w:rsid w:val="007E7632"/>
    <w:rsid w:val="007F0483"/>
    <w:rsid w:val="007F16F2"/>
    <w:rsid w:val="008042C0"/>
    <w:rsid w:val="00807110"/>
    <w:rsid w:val="00810F37"/>
    <w:rsid w:val="008230E7"/>
    <w:rsid w:val="00827358"/>
    <w:rsid w:val="00837099"/>
    <w:rsid w:val="008416E8"/>
    <w:rsid w:val="0084433D"/>
    <w:rsid w:val="008520FD"/>
    <w:rsid w:val="00855EF8"/>
    <w:rsid w:val="00860507"/>
    <w:rsid w:val="00861F38"/>
    <w:rsid w:val="00863982"/>
    <w:rsid w:val="00863A4D"/>
    <w:rsid w:val="00864144"/>
    <w:rsid w:val="0089014A"/>
    <w:rsid w:val="00896414"/>
    <w:rsid w:val="008A6A9F"/>
    <w:rsid w:val="008B46A0"/>
    <w:rsid w:val="008C1924"/>
    <w:rsid w:val="008C2727"/>
    <w:rsid w:val="008C32C8"/>
    <w:rsid w:val="008C5F5B"/>
    <w:rsid w:val="008D1ABD"/>
    <w:rsid w:val="008D2B57"/>
    <w:rsid w:val="008F036D"/>
    <w:rsid w:val="008F61AF"/>
    <w:rsid w:val="00901188"/>
    <w:rsid w:val="00903679"/>
    <w:rsid w:val="00913677"/>
    <w:rsid w:val="009152D5"/>
    <w:rsid w:val="00920C92"/>
    <w:rsid w:val="00936919"/>
    <w:rsid w:val="009405FF"/>
    <w:rsid w:val="0094181B"/>
    <w:rsid w:val="009507E3"/>
    <w:rsid w:val="00950C0E"/>
    <w:rsid w:val="009552B2"/>
    <w:rsid w:val="00964349"/>
    <w:rsid w:val="0097294F"/>
    <w:rsid w:val="00972D43"/>
    <w:rsid w:val="00982817"/>
    <w:rsid w:val="00987AFE"/>
    <w:rsid w:val="00991BCE"/>
    <w:rsid w:val="00992F13"/>
    <w:rsid w:val="009935EC"/>
    <w:rsid w:val="00996FF1"/>
    <w:rsid w:val="0099705A"/>
    <w:rsid w:val="009A1665"/>
    <w:rsid w:val="009B68B4"/>
    <w:rsid w:val="009C24B3"/>
    <w:rsid w:val="009C3F1E"/>
    <w:rsid w:val="009C455A"/>
    <w:rsid w:val="009C5F5C"/>
    <w:rsid w:val="009D6213"/>
    <w:rsid w:val="009E1C66"/>
    <w:rsid w:val="009E3C22"/>
    <w:rsid w:val="009E494D"/>
    <w:rsid w:val="009E6C22"/>
    <w:rsid w:val="009F646D"/>
    <w:rsid w:val="00A13BFE"/>
    <w:rsid w:val="00A258F0"/>
    <w:rsid w:val="00A3080E"/>
    <w:rsid w:val="00A3333B"/>
    <w:rsid w:val="00A33712"/>
    <w:rsid w:val="00A50F48"/>
    <w:rsid w:val="00A55109"/>
    <w:rsid w:val="00A6065A"/>
    <w:rsid w:val="00A61630"/>
    <w:rsid w:val="00A64094"/>
    <w:rsid w:val="00A70B11"/>
    <w:rsid w:val="00A71067"/>
    <w:rsid w:val="00A714BD"/>
    <w:rsid w:val="00A74D9B"/>
    <w:rsid w:val="00A74E89"/>
    <w:rsid w:val="00A81253"/>
    <w:rsid w:val="00A84FC7"/>
    <w:rsid w:val="00A86FFD"/>
    <w:rsid w:val="00A9063D"/>
    <w:rsid w:val="00A92129"/>
    <w:rsid w:val="00A93693"/>
    <w:rsid w:val="00A9432A"/>
    <w:rsid w:val="00AA1CE4"/>
    <w:rsid w:val="00AA2CE4"/>
    <w:rsid w:val="00AA516B"/>
    <w:rsid w:val="00AA630B"/>
    <w:rsid w:val="00AA77D8"/>
    <w:rsid w:val="00AB62ED"/>
    <w:rsid w:val="00AB6DF8"/>
    <w:rsid w:val="00AC26B3"/>
    <w:rsid w:val="00AC5ACA"/>
    <w:rsid w:val="00AD0509"/>
    <w:rsid w:val="00AD4AE3"/>
    <w:rsid w:val="00AE0BD3"/>
    <w:rsid w:val="00AE13DD"/>
    <w:rsid w:val="00AF48B4"/>
    <w:rsid w:val="00AF5743"/>
    <w:rsid w:val="00AF6579"/>
    <w:rsid w:val="00B05595"/>
    <w:rsid w:val="00B10F80"/>
    <w:rsid w:val="00B14761"/>
    <w:rsid w:val="00B15050"/>
    <w:rsid w:val="00B21C89"/>
    <w:rsid w:val="00B24244"/>
    <w:rsid w:val="00B25387"/>
    <w:rsid w:val="00B31B90"/>
    <w:rsid w:val="00B452DD"/>
    <w:rsid w:val="00B471A0"/>
    <w:rsid w:val="00B512BC"/>
    <w:rsid w:val="00B63FAD"/>
    <w:rsid w:val="00B83F61"/>
    <w:rsid w:val="00B906F2"/>
    <w:rsid w:val="00B91D61"/>
    <w:rsid w:val="00B96B82"/>
    <w:rsid w:val="00B96C5D"/>
    <w:rsid w:val="00BA0278"/>
    <w:rsid w:val="00BA247F"/>
    <w:rsid w:val="00BA40DB"/>
    <w:rsid w:val="00BA7C0C"/>
    <w:rsid w:val="00BB0820"/>
    <w:rsid w:val="00BC1404"/>
    <w:rsid w:val="00BD16E3"/>
    <w:rsid w:val="00BD2571"/>
    <w:rsid w:val="00BF1CC1"/>
    <w:rsid w:val="00BF213C"/>
    <w:rsid w:val="00BF2FC1"/>
    <w:rsid w:val="00C0128B"/>
    <w:rsid w:val="00C01A99"/>
    <w:rsid w:val="00C11639"/>
    <w:rsid w:val="00C1217D"/>
    <w:rsid w:val="00C12A55"/>
    <w:rsid w:val="00C1460B"/>
    <w:rsid w:val="00C2027C"/>
    <w:rsid w:val="00C21306"/>
    <w:rsid w:val="00C22054"/>
    <w:rsid w:val="00C2209C"/>
    <w:rsid w:val="00C24884"/>
    <w:rsid w:val="00C34161"/>
    <w:rsid w:val="00C351F1"/>
    <w:rsid w:val="00C37797"/>
    <w:rsid w:val="00C418F5"/>
    <w:rsid w:val="00C43045"/>
    <w:rsid w:val="00C4525A"/>
    <w:rsid w:val="00C45982"/>
    <w:rsid w:val="00C509CA"/>
    <w:rsid w:val="00C52CC3"/>
    <w:rsid w:val="00C536A1"/>
    <w:rsid w:val="00C6340A"/>
    <w:rsid w:val="00C65417"/>
    <w:rsid w:val="00C73BF3"/>
    <w:rsid w:val="00C77A5D"/>
    <w:rsid w:val="00C8295F"/>
    <w:rsid w:val="00C849FE"/>
    <w:rsid w:val="00C8742B"/>
    <w:rsid w:val="00CA776D"/>
    <w:rsid w:val="00CA7B58"/>
    <w:rsid w:val="00CB1483"/>
    <w:rsid w:val="00CC085B"/>
    <w:rsid w:val="00CC5761"/>
    <w:rsid w:val="00CC687A"/>
    <w:rsid w:val="00CD1E43"/>
    <w:rsid w:val="00CE6682"/>
    <w:rsid w:val="00CF161A"/>
    <w:rsid w:val="00D03190"/>
    <w:rsid w:val="00D05817"/>
    <w:rsid w:val="00D0738F"/>
    <w:rsid w:val="00D10CCD"/>
    <w:rsid w:val="00D15C9B"/>
    <w:rsid w:val="00D20A0D"/>
    <w:rsid w:val="00D21BE6"/>
    <w:rsid w:val="00D23E7F"/>
    <w:rsid w:val="00D25B47"/>
    <w:rsid w:val="00D25F77"/>
    <w:rsid w:val="00D308F6"/>
    <w:rsid w:val="00D34881"/>
    <w:rsid w:val="00D51080"/>
    <w:rsid w:val="00D53DF8"/>
    <w:rsid w:val="00D65584"/>
    <w:rsid w:val="00D6570D"/>
    <w:rsid w:val="00D7054E"/>
    <w:rsid w:val="00D74542"/>
    <w:rsid w:val="00D8300C"/>
    <w:rsid w:val="00D852D3"/>
    <w:rsid w:val="00D87389"/>
    <w:rsid w:val="00D91C91"/>
    <w:rsid w:val="00D91F39"/>
    <w:rsid w:val="00DA095A"/>
    <w:rsid w:val="00DA5CED"/>
    <w:rsid w:val="00DB56CF"/>
    <w:rsid w:val="00DB7696"/>
    <w:rsid w:val="00DC3AE1"/>
    <w:rsid w:val="00DC6771"/>
    <w:rsid w:val="00DD1EDF"/>
    <w:rsid w:val="00DD435B"/>
    <w:rsid w:val="00DE3CFB"/>
    <w:rsid w:val="00DE62E3"/>
    <w:rsid w:val="00DE7308"/>
    <w:rsid w:val="00DF0774"/>
    <w:rsid w:val="00DF1780"/>
    <w:rsid w:val="00DF4468"/>
    <w:rsid w:val="00E0192C"/>
    <w:rsid w:val="00E02182"/>
    <w:rsid w:val="00E04635"/>
    <w:rsid w:val="00E133E1"/>
    <w:rsid w:val="00E30098"/>
    <w:rsid w:val="00E4159A"/>
    <w:rsid w:val="00E45B79"/>
    <w:rsid w:val="00E556C9"/>
    <w:rsid w:val="00E6405B"/>
    <w:rsid w:val="00E6716B"/>
    <w:rsid w:val="00E73A6F"/>
    <w:rsid w:val="00E769B9"/>
    <w:rsid w:val="00EA4321"/>
    <w:rsid w:val="00ED2886"/>
    <w:rsid w:val="00ED73E3"/>
    <w:rsid w:val="00F035B9"/>
    <w:rsid w:val="00F03901"/>
    <w:rsid w:val="00F04943"/>
    <w:rsid w:val="00F04A00"/>
    <w:rsid w:val="00F051D0"/>
    <w:rsid w:val="00F14AD5"/>
    <w:rsid w:val="00F248ED"/>
    <w:rsid w:val="00F26287"/>
    <w:rsid w:val="00F278A9"/>
    <w:rsid w:val="00F279C4"/>
    <w:rsid w:val="00F31BAD"/>
    <w:rsid w:val="00F354EE"/>
    <w:rsid w:val="00F423B2"/>
    <w:rsid w:val="00F4797E"/>
    <w:rsid w:val="00F51C76"/>
    <w:rsid w:val="00F534AC"/>
    <w:rsid w:val="00F53E2E"/>
    <w:rsid w:val="00F55DC5"/>
    <w:rsid w:val="00F73098"/>
    <w:rsid w:val="00F8257D"/>
    <w:rsid w:val="00F91341"/>
    <w:rsid w:val="00F92088"/>
    <w:rsid w:val="00F9788F"/>
    <w:rsid w:val="00F9792B"/>
    <w:rsid w:val="00FA1299"/>
    <w:rsid w:val="00FA5B33"/>
    <w:rsid w:val="00FC0E5B"/>
    <w:rsid w:val="00FC2DF5"/>
    <w:rsid w:val="00FD5BEE"/>
    <w:rsid w:val="00FD643B"/>
    <w:rsid w:val="00FD69A6"/>
    <w:rsid w:val="00FE40C2"/>
    <w:rsid w:val="00FF4654"/>
    <w:rsid w:val="1430E25A"/>
    <w:rsid w:val="18D59D25"/>
    <w:rsid w:val="1AD1F967"/>
    <w:rsid w:val="3B1A6582"/>
    <w:rsid w:val="440A68C4"/>
    <w:rsid w:val="6DE8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104533"/>
  <w15:docId w15:val="{736F26DE-65FF-42B3-85D8-37476A27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9369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9792B"/>
    <w:pPr>
      <w:keepNext/>
      <w:keepLines/>
      <w:spacing w:before="480" w:after="0"/>
      <w:outlineLvl w:val="0"/>
    </w:pPr>
    <w:rPr>
      <w:rFonts w:ascii="Cambria" w:hAnsi="Cambria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F9792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9792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F9792B"/>
    <w:pPr>
      <w:keepNext/>
      <w:spacing w:after="0" w:line="240" w:lineRule="auto"/>
      <w:jc w:val="both"/>
      <w:outlineLvl w:val="4"/>
    </w:pPr>
    <w:rPr>
      <w:rFonts w:ascii="Arial" w:hAnsi="Arial"/>
      <w:b/>
      <w:bCs/>
      <w:i/>
      <w:iCs/>
      <w:noProof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9"/>
    <w:locked/>
    <w:rsid w:val="00F9792B"/>
    <w:rPr>
      <w:rFonts w:ascii="Cambria" w:hAnsi="Cambria" w:cs="Times New Roman"/>
      <w:b/>
      <w:color w:val="345A8A"/>
      <w:sz w:val="32"/>
      <w:lang w:val="en-US" w:eastAsia="en-US"/>
    </w:rPr>
  </w:style>
  <w:style w:type="character" w:styleId="Heading2Char" w:customStyle="1">
    <w:name w:val="Heading 2 Char"/>
    <w:basedOn w:val="DefaultParagraphFont"/>
    <w:link w:val="Heading2"/>
    <w:uiPriority w:val="99"/>
    <w:semiHidden/>
    <w:locked/>
    <w:rsid w:val="00F9792B"/>
    <w:rPr>
      <w:rFonts w:ascii="Cambria" w:hAnsi="Cambria" w:cs="Times New Roman"/>
      <w:b/>
      <w:color w:val="4F81BD"/>
      <w:sz w:val="26"/>
      <w:lang w:val="en-US" w:eastAsia="en-US"/>
    </w:rPr>
  </w:style>
  <w:style w:type="character" w:styleId="Heading3Char" w:customStyle="1">
    <w:name w:val="Heading 3 Char"/>
    <w:basedOn w:val="DefaultParagraphFont"/>
    <w:link w:val="Heading3"/>
    <w:uiPriority w:val="99"/>
    <w:semiHidden/>
    <w:locked/>
    <w:rsid w:val="00F9792B"/>
    <w:rPr>
      <w:rFonts w:ascii="Cambria" w:hAnsi="Cambria" w:cs="Times New Roman"/>
      <w:b/>
      <w:color w:val="4F81BD"/>
      <w:lang w:val="en-US" w:eastAsia="en-US"/>
    </w:rPr>
  </w:style>
  <w:style w:type="character" w:styleId="Heading5Char" w:customStyle="1">
    <w:name w:val="Heading 5 Char"/>
    <w:basedOn w:val="DefaultParagraphFont"/>
    <w:link w:val="Heading5"/>
    <w:uiPriority w:val="99"/>
    <w:locked/>
    <w:rsid w:val="00F9792B"/>
    <w:rPr>
      <w:rFonts w:ascii="Arial" w:hAnsi="Arial" w:cs="Times New Roman"/>
      <w:b/>
      <w:i/>
      <w:noProof/>
      <w:sz w:val="24"/>
      <w:lang w:eastAsia="en-US"/>
    </w:rPr>
  </w:style>
  <w:style w:type="table" w:styleId="TableGrid">
    <w:name w:val="Table Grid"/>
    <w:basedOn w:val="TableNormal"/>
    <w:uiPriority w:val="99"/>
    <w:rsid w:val="00A714BD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rsid w:val="00A3080E"/>
    <w:rPr>
      <w:rFonts w:cs="Times New Roman"/>
      <w:color w:val="0000FF"/>
      <w:u w:val="single"/>
    </w:rPr>
  </w:style>
  <w:style w:type="paragraph" w:styleId="Pa1" w:customStyle="1">
    <w:name w:val="Pa1"/>
    <w:basedOn w:val="Normal"/>
    <w:next w:val="Normal"/>
    <w:uiPriority w:val="99"/>
    <w:rsid w:val="00C52CC3"/>
    <w:pPr>
      <w:autoSpaceDE w:val="0"/>
      <w:autoSpaceDN w:val="0"/>
      <w:adjustRightInd w:val="0"/>
      <w:spacing w:after="0" w:line="241" w:lineRule="atLeast"/>
    </w:pPr>
    <w:rPr>
      <w:rFonts w:ascii="Myriad Pro Light" w:hAnsi="Myriad Pro Light"/>
      <w:sz w:val="24"/>
      <w:szCs w:val="24"/>
      <w:lang w:val="en-GB"/>
    </w:rPr>
  </w:style>
  <w:style w:type="character" w:styleId="A0" w:customStyle="1">
    <w:name w:val="A0"/>
    <w:uiPriority w:val="99"/>
    <w:rsid w:val="00C52CC3"/>
    <w:rPr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693690"/>
    <w:rPr>
      <w:rFonts w:ascii="Times New Roman" w:hAnsi="Times New Roman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693690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DA5CE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A5CE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locked/>
    <w:rsid w:val="00B96C5D"/>
    <w:rPr>
      <w:rFonts w:cs="Times New Roman"/>
      <w:sz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A5CE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locked/>
    <w:rsid w:val="00B96C5D"/>
    <w:rPr>
      <w:rFonts w:cs="Times New Roman"/>
      <w:b/>
      <w:sz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142D71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semiHidden/>
    <w:locked/>
    <w:rsid w:val="00B96C5D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142D71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FooterChar" w:customStyle="1">
    <w:name w:val="Footer Char"/>
    <w:basedOn w:val="DefaultParagraphFont"/>
    <w:link w:val="Footer"/>
    <w:uiPriority w:val="99"/>
    <w:semiHidden/>
    <w:locked/>
    <w:rsid w:val="00B96C5D"/>
    <w:rPr>
      <w:rFonts w:cs="Times New Roman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rsid w:val="00F9792B"/>
    <w:pPr>
      <w:spacing w:after="0" w:line="240" w:lineRule="auto"/>
      <w:jc w:val="both"/>
    </w:pPr>
    <w:rPr>
      <w:rFonts w:ascii="Arial" w:hAnsi="Arial"/>
      <w:noProof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semiHidden/>
    <w:locked/>
    <w:rsid w:val="00F9792B"/>
    <w:rPr>
      <w:rFonts w:ascii="Arial" w:hAnsi="Arial" w:cs="Times New Roman"/>
      <w:noProof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F9792B"/>
    <w:pPr>
      <w:ind w:left="720"/>
      <w:contextualSpacing/>
    </w:pPr>
  </w:style>
  <w:style w:type="paragraph" w:styleId="NormalWeb">
    <w:name w:val="Normal (Web)"/>
    <w:basedOn w:val="Normal"/>
    <w:uiPriority w:val="99"/>
    <w:rsid w:val="00A13BFE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99"/>
    <w:qFormat/>
    <w:locked/>
    <w:rsid w:val="005C66E5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semiHidden/>
    <w:rsid w:val="00C22054"/>
    <w:rPr>
      <w:rFonts w:cs="Times New Roman"/>
      <w:color w:val="800080"/>
      <w:u w:val="single"/>
    </w:rPr>
  </w:style>
  <w:style w:type="paragraph" w:styleId="Revision">
    <w:name w:val="Revision"/>
    <w:hidden/>
    <w:uiPriority w:val="99"/>
    <w:semiHidden/>
    <w:rsid w:val="00693690"/>
  </w:style>
  <w:style w:type="character" w:styleId="PageNumber">
    <w:name w:val="page number"/>
    <w:basedOn w:val="DefaultParagraphFont"/>
    <w:uiPriority w:val="99"/>
    <w:rsid w:val="00F534AC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5F54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145F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5F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84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4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84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5015">
              <w:marLeft w:val="0"/>
              <w:marRight w:val="0"/>
              <w:marTop w:val="2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84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people" Target="people.xml" Id="rId18" /><Relationship Type="http://schemas.microsoft.com/office/2016/09/relationships/commentsIds" Target="commentsIds.xml" Id="Ra7c5ccb62c584e91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://www.seafish.org/responsible-sourcing/ethics-in-seafood/modern-slavery-statement-guidance" TargetMode="External" Id="R14c7279ae75440cf" /><Relationship Type="http://schemas.openxmlformats.org/officeDocument/2006/relationships/hyperlink" Target="http://www.goodfishguide.org" TargetMode="External" Id="R54da17a29c0e43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A6CF0D8440849932B13F83D66255D" ma:contentTypeVersion="10" ma:contentTypeDescription="Create a new document." ma:contentTypeScope="" ma:versionID="e2bdf3e0c04439eb8670b93dbf37eab1">
  <xsd:schema xmlns:xsd="http://www.w3.org/2001/XMLSchema" xmlns:xs="http://www.w3.org/2001/XMLSchema" xmlns:p="http://schemas.microsoft.com/office/2006/metadata/properties" xmlns:ns2="c2bb546f-448a-4208-a6a3-70eb45ef93a6" xmlns:ns3="c1d44291-39af-47b8-9c57-02cfd16aa72d" targetNamespace="http://schemas.microsoft.com/office/2006/metadata/properties" ma:root="true" ma:fieldsID="7a4a3ddf2d052e53ccf539fe57f62d6b" ns2:_="" ns3:_="">
    <xsd:import namespace="c2bb546f-448a-4208-a6a3-70eb45ef93a6"/>
    <xsd:import namespace="c1d44291-39af-47b8-9c57-02cfd16aa7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b546f-448a-4208-a6a3-70eb45ef9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44291-39af-47b8-9c57-02cfd16aa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1d44291-39af-47b8-9c57-02cfd16aa72d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DB489-1DAB-41CD-A0AE-AB017181C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b546f-448a-4208-a6a3-70eb45ef93a6"/>
    <ds:schemaRef ds:uri="c1d44291-39af-47b8-9c57-02cfd16aa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0E413A-28DE-46CA-8728-A3243875D81A}">
  <ds:schemaRefs>
    <ds:schemaRef ds:uri="http://schemas.microsoft.com/office/2006/metadata/properties"/>
    <ds:schemaRef ds:uri="http://schemas.microsoft.com/office/infopath/2007/PartnerControls"/>
    <ds:schemaRef ds:uri="c1d44291-39af-47b8-9c57-02cfd16aa72d"/>
  </ds:schemaRefs>
</ds:datastoreItem>
</file>

<file path=customXml/itemProps3.xml><?xml version="1.0" encoding="utf-8"?>
<ds:datastoreItem xmlns:ds="http://schemas.openxmlformats.org/officeDocument/2006/customXml" ds:itemID="{4E2883C5-9B66-48FF-86F8-2362F5C804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5590DE-3529-451F-A9E6-B7E8F55BF5C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Marine Conservation Society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david.parker</dc:creator>
  <lastModifiedBy>Jack Clarke</lastModifiedBy>
  <revision>4</revision>
  <lastPrinted>2012-07-12T15:07:00.0000000Z</lastPrinted>
  <dcterms:created xsi:type="dcterms:W3CDTF">2020-12-22T11:16:00.0000000Z</dcterms:created>
  <dcterms:modified xsi:type="dcterms:W3CDTF">2021-04-29T10:48:08.5667525Z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0x010100B70A6CF0D8440849932B13F83D66255D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</Properties>
</file>